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00EE5176" w:rsidR="004D7337" w:rsidRDefault="005E2D6F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4F480807" wp14:editId="1968E430">
            <wp:extent cx="4830248" cy="1408430"/>
            <wp:effectExtent l="0" t="0" r="889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"/>
                    <a:stretch/>
                  </pic:blipFill>
                  <pic:spPr bwMode="auto">
                    <a:xfrm>
                      <a:off x="0" y="0"/>
                      <a:ext cx="4859529" cy="1416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7D590" w14:textId="77777777" w:rsidR="007D4ABE" w:rsidRPr="00333CE2" w:rsidRDefault="007D4ABE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37AC1ECC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A94945"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A853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33</w:t>
            </w:r>
          </w:p>
          <w:p w14:paraId="07C1EC53" w14:textId="52A84491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A949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003CCC35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2C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5E2D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listopada</w:t>
            </w:r>
            <w:r w:rsidR="005E2D6F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A94945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5F821626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2025_</w:t>
      </w:r>
      <w:r w:rsidR="005E2D6F">
        <w:rPr>
          <w:rFonts w:ascii="Times New Roman" w:hAnsi="Times New Roman" w:cs="Times New Roman"/>
          <w:sz w:val="20"/>
        </w:rPr>
        <w:t>1</w:t>
      </w:r>
      <w:r w:rsidR="00690486">
        <w:rPr>
          <w:rFonts w:ascii="Times New Roman" w:hAnsi="Times New Roman" w:cs="Times New Roman"/>
          <w:sz w:val="20"/>
        </w:rPr>
        <w:t>1</w:t>
      </w:r>
      <w:r w:rsidR="00132756">
        <w:rPr>
          <w:rFonts w:ascii="Times New Roman" w:hAnsi="Times New Roman" w:cs="Times New Roman"/>
          <w:sz w:val="20"/>
        </w:rPr>
        <w:t>_</w:t>
      </w:r>
      <w:r w:rsidR="00690486">
        <w:rPr>
          <w:rFonts w:ascii="Times New Roman" w:hAnsi="Times New Roman" w:cs="Times New Roman"/>
          <w:sz w:val="20"/>
        </w:rPr>
        <w:t>15</w:t>
      </w:r>
      <w:r w:rsidR="00A94945">
        <w:rPr>
          <w:rFonts w:ascii="Times New Roman" w:hAnsi="Times New Roman" w:cs="Times New Roman"/>
          <w:sz w:val="20"/>
        </w:rPr>
        <w:t>_</w:t>
      </w:r>
      <w:r w:rsidR="005E2D6F">
        <w:rPr>
          <w:rFonts w:ascii="Times New Roman" w:hAnsi="Times New Roman" w:cs="Times New Roman"/>
          <w:sz w:val="20"/>
        </w:rPr>
        <w:t>10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25</w:t>
      </w:r>
      <w:r w:rsidRPr="00333CE2">
        <w:rPr>
          <w:rFonts w:ascii="Times New Roman" w:hAnsi="Times New Roman" w:cs="Times New Roman"/>
          <w:sz w:val="20"/>
        </w:rPr>
        <w:t>)</w:t>
      </w:r>
    </w:p>
    <w:p w14:paraId="6B1995B7" w14:textId="66C3F431" w:rsidR="004778D2" w:rsidRDefault="004778D2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8501324"/>
      <w:bookmarkStart w:id="2" w:name="_Hlk62821321"/>
    </w:p>
    <w:p w14:paraId="5804C325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F4C04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40CAB" w14:textId="77777777" w:rsidR="00690486" w:rsidRPr="00832D2F" w:rsidRDefault="00690486" w:rsidP="0069048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Nastavnik/ca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glazbene umjetnosti </w:t>
      </w: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u sektoru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Umjetnost – likovna </w:t>
      </w: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umjetnost </w:t>
      </w:r>
      <w:r>
        <w:rPr>
          <w:rFonts w:ascii="Times New Roman" w:eastAsia="Times New Roman" w:hAnsi="Times New Roman" w:cs="Times New Roman"/>
          <w:sz w:val="24"/>
          <w:szCs w:val="24"/>
        </w:rPr>
        <w:t>i dizajn</w:t>
      </w:r>
    </w:p>
    <w:p w14:paraId="43F6E672" w14:textId="77777777" w:rsidR="00690486" w:rsidRPr="00832D2F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 xml:space="preserve">– 1. izvršitelj/ica na 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>radno vrijeme – 2,2 sati dnevno (6 sati nastave)</w:t>
      </w:r>
    </w:p>
    <w:p w14:paraId="71F37396" w14:textId="77777777" w:rsidR="00690486" w:rsidRPr="00832D2F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dipl. muzikolog </w:t>
      </w:r>
    </w:p>
    <w:p w14:paraId="23A628F8" w14:textId="77777777" w:rsidR="00690486" w:rsidRPr="00832D2F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prof. glazbene kulture </w:t>
      </w:r>
    </w:p>
    <w:p w14:paraId="387E8617" w14:textId="77777777" w:rsidR="00690486" w:rsidRPr="00832D2F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>prof. teorijskih glazbenih predmeta</w:t>
      </w:r>
    </w:p>
    <w:p w14:paraId="68EAEB95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C9B0F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53F74" w14:textId="77777777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>gitare</w:t>
      </w:r>
    </w:p>
    <w:p w14:paraId="0250170B" w14:textId="6CA61243" w:rsidR="00690486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izvršitelj/ica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>
        <w:rPr>
          <w:lang w:val="hr-HR"/>
        </w:rPr>
        <w:t>4,7</w:t>
      </w:r>
      <w:r>
        <w:rPr>
          <w:lang w:val="hr-HR"/>
        </w:rPr>
        <w:t xml:space="preserve"> sati dnevno (</w:t>
      </w:r>
      <w:r>
        <w:rPr>
          <w:lang w:val="hr-HR"/>
        </w:rPr>
        <w:t>13</w:t>
      </w:r>
      <w:r>
        <w:rPr>
          <w:lang w:val="hr-HR"/>
        </w:rPr>
        <w:t xml:space="preserve"> sati nastave)</w:t>
      </w:r>
    </w:p>
    <w:p w14:paraId="5590A290" w14:textId="77777777" w:rsidR="00690486" w:rsidRPr="00C9305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prof. gitare</w:t>
      </w:r>
    </w:p>
    <w:p w14:paraId="28B9568B" w14:textId="77777777" w:rsidR="00690486" w:rsidRPr="00C9305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diplomirani glazbenik – gitarist</w:t>
      </w:r>
    </w:p>
    <w:p w14:paraId="6939D003" w14:textId="77777777" w:rsidR="00690486" w:rsidRPr="00C9305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akademski muzičar – gitarist</w:t>
      </w:r>
    </w:p>
    <w:p w14:paraId="69EDE1CC" w14:textId="77777777" w:rsidR="00690486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mag. muzike - gitarist</w:t>
      </w:r>
    </w:p>
    <w:p w14:paraId="65FC3FB9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59CA3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6D96D" w14:textId="77777777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 xml:space="preserve">harmonike </w:t>
      </w:r>
    </w:p>
    <w:p w14:paraId="63001DFC" w14:textId="5996422E" w:rsidR="00690486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izvršitelj/ica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>
        <w:rPr>
          <w:lang w:val="hr-HR"/>
        </w:rPr>
        <w:t>3,3</w:t>
      </w:r>
      <w:r>
        <w:rPr>
          <w:lang w:val="hr-HR"/>
        </w:rPr>
        <w:t xml:space="preserve"> sati dnevno (</w:t>
      </w:r>
      <w:r>
        <w:rPr>
          <w:lang w:val="hr-HR"/>
        </w:rPr>
        <w:t>9</w:t>
      </w:r>
      <w:r>
        <w:rPr>
          <w:lang w:val="hr-HR"/>
        </w:rPr>
        <w:t xml:space="preserve"> sati nastave)</w:t>
      </w:r>
    </w:p>
    <w:p w14:paraId="168B4243" w14:textId="77777777" w:rsidR="00690486" w:rsidRPr="00B9354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prof. harmonike</w:t>
      </w:r>
    </w:p>
    <w:p w14:paraId="7779C586" w14:textId="77777777" w:rsidR="00690486" w:rsidRPr="00B9354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diplomirani glazbenik – harmonikaš</w:t>
      </w:r>
    </w:p>
    <w:p w14:paraId="159BA6EF" w14:textId="77777777" w:rsidR="00690486" w:rsidRPr="00B9354A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akademski muzičar – harmonikaš</w:t>
      </w:r>
    </w:p>
    <w:p w14:paraId="0F5FDF0B" w14:textId="77777777" w:rsidR="00690486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mag. muzike - harmonikaš</w:t>
      </w:r>
    </w:p>
    <w:p w14:paraId="6BFC4FA8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8D5BE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CC1A7" w14:textId="77777777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 xml:space="preserve">tambure </w:t>
      </w:r>
    </w:p>
    <w:p w14:paraId="4A1DDF29" w14:textId="06A8F5EF" w:rsidR="00690486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izvršitelj/ica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>
        <w:rPr>
          <w:lang w:val="hr-HR"/>
        </w:rPr>
        <w:t>1,5</w:t>
      </w:r>
      <w:r>
        <w:rPr>
          <w:lang w:val="hr-HR"/>
        </w:rPr>
        <w:t xml:space="preserve"> sati dnevno (</w:t>
      </w:r>
      <w:r>
        <w:rPr>
          <w:lang w:val="hr-HR"/>
        </w:rPr>
        <w:t>4</w:t>
      </w:r>
      <w:r>
        <w:rPr>
          <w:lang w:val="hr-HR"/>
        </w:rPr>
        <w:t xml:space="preserve"> sat</w:t>
      </w:r>
      <w:r>
        <w:rPr>
          <w:lang w:val="hr-HR"/>
        </w:rPr>
        <w:t>a</w:t>
      </w:r>
      <w:r>
        <w:rPr>
          <w:lang w:val="hr-HR"/>
        </w:rPr>
        <w:t xml:space="preserve"> nastave)</w:t>
      </w:r>
    </w:p>
    <w:p w14:paraId="77070A46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prof. tambure</w:t>
      </w:r>
    </w:p>
    <w:p w14:paraId="64220C39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diplomirani glazbenik – tamburaš</w:t>
      </w:r>
    </w:p>
    <w:p w14:paraId="093BDD06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akademski muzičar – tamburaš</w:t>
      </w:r>
    </w:p>
    <w:p w14:paraId="589ADB63" w14:textId="77777777" w:rsidR="00690486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mag. muzike - tamburaš</w:t>
      </w:r>
    </w:p>
    <w:p w14:paraId="47DF453F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06B62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48538" w14:textId="77777777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 xml:space="preserve">violine  </w:t>
      </w:r>
    </w:p>
    <w:p w14:paraId="2E075710" w14:textId="77777777" w:rsidR="00690486" w:rsidRPr="00553324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 xml:space="preserve">– 1. izvršitelj/ica na neodređeno i nepuno </w:t>
      </w:r>
      <w:r w:rsidRPr="00553324">
        <w:rPr>
          <w:lang w:val="hr-HR"/>
        </w:rPr>
        <w:t xml:space="preserve">radno vrijeme – </w:t>
      </w:r>
      <w:r>
        <w:rPr>
          <w:lang w:val="hr-HR"/>
        </w:rPr>
        <w:t>2,9</w:t>
      </w:r>
      <w:r w:rsidRPr="00553324">
        <w:rPr>
          <w:lang w:val="hr-HR"/>
        </w:rPr>
        <w:t xml:space="preserve"> sati dnevno (8 sati nastave)</w:t>
      </w:r>
    </w:p>
    <w:p w14:paraId="6AA3D09C" w14:textId="77777777" w:rsidR="00690486" w:rsidRPr="00553324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324">
        <w:rPr>
          <w:rFonts w:ascii="Times New Roman" w:eastAsia="Times New Roman" w:hAnsi="Times New Roman" w:cs="Times New Roman"/>
          <w:sz w:val="24"/>
          <w:szCs w:val="24"/>
        </w:rPr>
        <w:t>prof. violine</w:t>
      </w:r>
    </w:p>
    <w:p w14:paraId="2986F2AD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diplomirani glazbenik – violinist</w:t>
      </w:r>
    </w:p>
    <w:p w14:paraId="39188FF2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akademski muzičar – violinist</w:t>
      </w:r>
    </w:p>
    <w:p w14:paraId="7E56FA1F" w14:textId="77777777" w:rsidR="00690486" w:rsidRPr="00021CED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mag. muzike - violinist</w:t>
      </w:r>
    </w:p>
    <w:p w14:paraId="69C674D7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7D466D" w14:textId="77777777" w:rsidR="00690486" w:rsidRDefault="00690486" w:rsidP="0069048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3BA22" w14:textId="77777777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 xml:space="preserve">flaute  </w:t>
      </w:r>
    </w:p>
    <w:p w14:paraId="0C0891FB" w14:textId="79A10BC9" w:rsidR="00690486" w:rsidRPr="00AC422B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 xml:space="preserve">– 1. izvršitelj/ica na neodređeno i nepuno radno vrijeme – </w:t>
      </w:r>
      <w:r>
        <w:rPr>
          <w:lang w:val="hr-HR"/>
        </w:rPr>
        <w:t>2,6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7</w:t>
      </w:r>
      <w:r w:rsidRPr="00AC422B">
        <w:rPr>
          <w:lang w:val="hr-HR"/>
        </w:rPr>
        <w:t xml:space="preserve"> sat</w:t>
      </w:r>
      <w:r w:rsidR="00D32E83">
        <w:rPr>
          <w:lang w:val="hr-HR"/>
        </w:rPr>
        <w:t>i</w:t>
      </w:r>
      <w:r w:rsidRPr="00AC422B">
        <w:rPr>
          <w:lang w:val="hr-HR"/>
        </w:rPr>
        <w:t xml:space="preserve"> nastave)</w:t>
      </w:r>
    </w:p>
    <w:p w14:paraId="3FD505AD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flaute</w:t>
      </w:r>
    </w:p>
    <w:p w14:paraId="6A47A03A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flautist</w:t>
      </w:r>
    </w:p>
    <w:p w14:paraId="58DABDDD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flautist</w:t>
      </w:r>
    </w:p>
    <w:p w14:paraId="5AB2BD98" w14:textId="77777777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>
        <w:rPr>
          <w:rFonts w:ascii="Times New Roman" w:eastAsia="Times New Roman" w:hAnsi="Times New Roman" w:cs="Times New Roman"/>
          <w:sz w:val="24"/>
          <w:szCs w:val="24"/>
        </w:rPr>
        <w:t>flautist</w:t>
      </w:r>
    </w:p>
    <w:p w14:paraId="067BD771" w14:textId="2F215B2E" w:rsidR="00690486" w:rsidRDefault="00690486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3BDE4" w14:textId="6388A6EC" w:rsidR="00690486" w:rsidRDefault="00690486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FECFB" w14:textId="383E5153" w:rsidR="00690486" w:rsidRPr="008060E9" w:rsidRDefault="00690486" w:rsidP="0069048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>trube</w:t>
      </w:r>
      <w:r>
        <w:rPr>
          <w:lang w:val="hr-HR"/>
        </w:rPr>
        <w:t xml:space="preserve">  </w:t>
      </w:r>
    </w:p>
    <w:p w14:paraId="0EA305B2" w14:textId="3953BDD0" w:rsidR="00690486" w:rsidRPr="00AC422B" w:rsidRDefault="00690486" w:rsidP="0069048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 xml:space="preserve">– 1. izvršitelj/ica na neodređeno i nepuno radno vrijeme – </w:t>
      </w:r>
      <w:r>
        <w:rPr>
          <w:lang w:val="hr-HR"/>
        </w:rPr>
        <w:t>0,8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2</w:t>
      </w:r>
      <w:r w:rsidRPr="00AC422B">
        <w:rPr>
          <w:lang w:val="hr-HR"/>
        </w:rPr>
        <w:t xml:space="preserve"> sata nastave)</w:t>
      </w:r>
    </w:p>
    <w:p w14:paraId="1F1E2D19" w14:textId="6B035FBD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trube</w:t>
      </w:r>
    </w:p>
    <w:p w14:paraId="63B4CABB" w14:textId="1E4741C8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trubač</w:t>
      </w:r>
    </w:p>
    <w:p w14:paraId="29D2600C" w14:textId="26988F9A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trubač</w:t>
      </w:r>
    </w:p>
    <w:p w14:paraId="06BB665C" w14:textId="13517784" w:rsidR="00690486" w:rsidRPr="00AC422B" w:rsidRDefault="00690486" w:rsidP="0069048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 w:rsidR="00D32E83">
        <w:rPr>
          <w:rFonts w:ascii="Times New Roman" w:eastAsia="Times New Roman" w:hAnsi="Times New Roman" w:cs="Times New Roman"/>
          <w:sz w:val="24"/>
          <w:szCs w:val="24"/>
        </w:rPr>
        <w:t>trubač</w:t>
      </w:r>
    </w:p>
    <w:p w14:paraId="0C789670" w14:textId="02715F5B" w:rsidR="00690486" w:rsidRDefault="00690486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3E7C5" w14:textId="5DBF55DF" w:rsidR="00D32E83" w:rsidRDefault="00D32E83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4821A" w14:textId="750F56A0" w:rsidR="00D32E83" w:rsidRPr="008060E9" w:rsidRDefault="00D32E83" w:rsidP="00D32E83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 xml:space="preserve">Nastavnik/ca </w:t>
      </w:r>
      <w:r>
        <w:rPr>
          <w:lang w:val="hr-HR"/>
        </w:rPr>
        <w:t>klavira</w:t>
      </w:r>
      <w:r>
        <w:rPr>
          <w:lang w:val="hr-HR"/>
        </w:rPr>
        <w:t xml:space="preserve">  </w:t>
      </w:r>
    </w:p>
    <w:p w14:paraId="07CFDB18" w14:textId="144B3E29" w:rsidR="00D32E83" w:rsidRPr="00AC422B" w:rsidRDefault="00D32E83" w:rsidP="00D32E83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 xml:space="preserve">– 1. izvršitelj/ica na određeno i puno radno vrijeme – </w:t>
      </w:r>
      <w:r>
        <w:rPr>
          <w:lang w:val="hr-HR"/>
        </w:rPr>
        <w:t>8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2</w:t>
      </w:r>
      <w:r>
        <w:rPr>
          <w:lang w:val="hr-HR"/>
        </w:rPr>
        <w:t>2</w:t>
      </w:r>
      <w:r w:rsidRPr="00AC422B">
        <w:rPr>
          <w:lang w:val="hr-HR"/>
        </w:rPr>
        <w:t xml:space="preserve"> sata nastave)</w:t>
      </w:r>
    </w:p>
    <w:p w14:paraId="4C14CB4F" w14:textId="09535973" w:rsidR="00D32E83" w:rsidRPr="00AC422B" w:rsidRDefault="00D32E83" w:rsidP="00D32E83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klavira</w:t>
      </w:r>
    </w:p>
    <w:p w14:paraId="54C87A41" w14:textId="19C73F34" w:rsidR="00D32E83" w:rsidRPr="00AC422B" w:rsidRDefault="00D32E83" w:rsidP="00D32E83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2A06E050" w14:textId="7ADEBE0F" w:rsidR="00D32E83" w:rsidRPr="00AC422B" w:rsidRDefault="00D32E83" w:rsidP="00D32E83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64D82897" w14:textId="5F165624" w:rsidR="00D32E83" w:rsidRPr="00AC422B" w:rsidRDefault="00D32E83" w:rsidP="00D32E83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539A064A" w14:textId="77777777" w:rsidR="00D32E83" w:rsidRPr="00690486" w:rsidRDefault="00D32E83" w:rsidP="00D32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E2CAC" w14:textId="77777777" w:rsidR="00D32E83" w:rsidRPr="00690486" w:rsidRDefault="00D32E83" w:rsidP="006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6EB88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EA510" w14:textId="46516A2E" w:rsidR="001A12B9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).</w:t>
      </w:r>
    </w:p>
    <w:p w14:paraId="1C0F5ECC" w14:textId="293460A3" w:rsidR="00E20F53" w:rsidRDefault="00E20F53">
      <w:pPr>
        <w:rPr>
          <w:rFonts w:ascii="Times New Roman" w:hAnsi="Times New Roman" w:cs="Times New Roman"/>
          <w:sz w:val="24"/>
          <w:szCs w:val="24"/>
        </w:rPr>
      </w:pP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77777777" w:rsidR="00561297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 xml:space="preserve">Uz pisanu prijavu </w:t>
      </w:r>
      <w:r w:rsidR="001B4095" w:rsidRPr="00333CE2">
        <w:rPr>
          <w:rFonts w:ascii="Times New Roman" w:hAnsi="Times New Roman" w:cs="Times New Roman"/>
          <w:b/>
          <w:sz w:val="24"/>
          <w:szCs w:val="24"/>
        </w:rPr>
        <w:t xml:space="preserve">koja je vlastoručno potpisana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 (preslici)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E6BC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lastRenderedPageBreak/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https://sudigoz.hr/poslovanje/natjecaji-i-javni-pozivi/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2C63B1D0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A85347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lastRenderedPageBreak/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A85347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77777777" w:rsidR="008E57DB" w:rsidRPr="00333CE2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581E4777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Prijave 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1</w:t>
      </w:r>
      <w:r w:rsidR="00D32E83">
        <w:rPr>
          <w:rFonts w:ascii="Times New Roman" w:hAnsi="Times New Roman" w:cs="Times New Roman"/>
          <w:sz w:val="24"/>
          <w:szCs w:val="24"/>
        </w:rPr>
        <w:t>1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4D5C6E">
        <w:rPr>
          <w:rFonts w:ascii="Times New Roman" w:hAnsi="Times New Roman" w:cs="Times New Roman"/>
          <w:sz w:val="24"/>
          <w:szCs w:val="24"/>
        </w:rPr>
        <w:t>5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&gt;</w:t>
      </w:r>
      <w:r w:rsidR="00273C73" w:rsidRPr="00273C73">
        <w:rPr>
          <w:rFonts w:ascii="Times New Roman" w:hAnsi="Times New Roman" w:cs="Times New Roman"/>
          <w:sz w:val="20"/>
          <w:szCs w:val="20"/>
        </w:rPr>
        <w:t xml:space="preserve">NAZIV </w:t>
      </w:r>
      <w:r w:rsidR="00273C73">
        <w:rPr>
          <w:rFonts w:ascii="Times New Roman" w:hAnsi="Times New Roman" w:cs="Times New Roman"/>
          <w:sz w:val="20"/>
          <w:szCs w:val="20"/>
        </w:rPr>
        <w:t xml:space="preserve">NASTAVNOG </w:t>
      </w:r>
      <w:r w:rsidR="00273C73" w:rsidRPr="00273C73">
        <w:rPr>
          <w:rFonts w:ascii="Times New Roman" w:hAnsi="Times New Roman" w:cs="Times New Roman"/>
          <w:sz w:val="20"/>
          <w:szCs w:val="20"/>
        </w:rPr>
        <w:t>PREDMETA</w:t>
      </w:r>
      <w:r w:rsidR="00273C73">
        <w:rPr>
          <w:rFonts w:ascii="Times New Roman" w:hAnsi="Times New Roman" w:cs="Times New Roman"/>
          <w:sz w:val="24"/>
          <w:szCs w:val="24"/>
        </w:rPr>
        <w:t>&lt;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38ABE58C" w:rsidR="00714EC4" w:rsidRPr="00333CE2" w:rsidRDefault="00E15E2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lastRenderedPageBreak/>
        <w:drawing>
          <wp:inline distT="0" distB="0" distL="0" distR="0" wp14:anchorId="3591F1C5" wp14:editId="3AF4D81A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51FE608E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63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4555F"/>
    <w:rsid w:val="000537B9"/>
    <w:rsid w:val="00056818"/>
    <w:rsid w:val="000579A5"/>
    <w:rsid w:val="000764BD"/>
    <w:rsid w:val="00086084"/>
    <w:rsid w:val="00087714"/>
    <w:rsid w:val="00093C37"/>
    <w:rsid w:val="00097EC0"/>
    <w:rsid w:val="000A578B"/>
    <w:rsid w:val="000B443E"/>
    <w:rsid w:val="000B5AF4"/>
    <w:rsid w:val="000B719E"/>
    <w:rsid w:val="000C0F56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57537"/>
    <w:rsid w:val="00174524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30F29"/>
    <w:rsid w:val="00243744"/>
    <w:rsid w:val="002513AF"/>
    <w:rsid w:val="00251815"/>
    <w:rsid w:val="002663C1"/>
    <w:rsid w:val="002677B6"/>
    <w:rsid w:val="00271353"/>
    <w:rsid w:val="00273C73"/>
    <w:rsid w:val="002854C4"/>
    <w:rsid w:val="002A5191"/>
    <w:rsid w:val="002C047E"/>
    <w:rsid w:val="002C1859"/>
    <w:rsid w:val="002C4C02"/>
    <w:rsid w:val="002C76D6"/>
    <w:rsid w:val="002D2649"/>
    <w:rsid w:val="003144D3"/>
    <w:rsid w:val="00316FFE"/>
    <w:rsid w:val="00321648"/>
    <w:rsid w:val="00333CE2"/>
    <w:rsid w:val="00334DF8"/>
    <w:rsid w:val="00351B47"/>
    <w:rsid w:val="00352D39"/>
    <w:rsid w:val="003557F0"/>
    <w:rsid w:val="003642AF"/>
    <w:rsid w:val="00364B5B"/>
    <w:rsid w:val="0036714E"/>
    <w:rsid w:val="00374EBD"/>
    <w:rsid w:val="003A78D5"/>
    <w:rsid w:val="003B6454"/>
    <w:rsid w:val="003B68C9"/>
    <w:rsid w:val="003C0F4A"/>
    <w:rsid w:val="003D7913"/>
    <w:rsid w:val="004148DD"/>
    <w:rsid w:val="00420783"/>
    <w:rsid w:val="00441D64"/>
    <w:rsid w:val="00443679"/>
    <w:rsid w:val="004612BF"/>
    <w:rsid w:val="004775EB"/>
    <w:rsid w:val="004778D2"/>
    <w:rsid w:val="004863D1"/>
    <w:rsid w:val="00495DAC"/>
    <w:rsid w:val="004A245B"/>
    <w:rsid w:val="004A3CBF"/>
    <w:rsid w:val="004B2C02"/>
    <w:rsid w:val="004B4687"/>
    <w:rsid w:val="004B63F2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2D6F"/>
    <w:rsid w:val="005E349C"/>
    <w:rsid w:val="005F40E2"/>
    <w:rsid w:val="00605EAC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0486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725FE"/>
    <w:rsid w:val="007769CE"/>
    <w:rsid w:val="00785913"/>
    <w:rsid w:val="00794867"/>
    <w:rsid w:val="007B5C4D"/>
    <w:rsid w:val="007C1738"/>
    <w:rsid w:val="007C2BC6"/>
    <w:rsid w:val="007D09A4"/>
    <w:rsid w:val="007D0B85"/>
    <w:rsid w:val="007D4ABE"/>
    <w:rsid w:val="007E4658"/>
    <w:rsid w:val="00803ADE"/>
    <w:rsid w:val="00804087"/>
    <w:rsid w:val="00825EE7"/>
    <w:rsid w:val="00832185"/>
    <w:rsid w:val="0083404E"/>
    <w:rsid w:val="00844F5C"/>
    <w:rsid w:val="00863475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837"/>
    <w:rsid w:val="00911EB7"/>
    <w:rsid w:val="009231E5"/>
    <w:rsid w:val="009403B0"/>
    <w:rsid w:val="0094514F"/>
    <w:rsid w:val="009605D3"/>
    <w:rsid w:val="00966FB5"/>
    <w:rsid w:val="00982861"/>
    <w:rsid w:val="00983070"/>
    <w:rsid w:val="00984695"/>
    <w:rsid w:val="0099300C"/>
    <w:rsid w:val="009A1C9E"/>
    <w:rsid w:val="009C7D5B"/>
    <w:rsid w:val="009D657F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85347"/>
    <w:rsid w:val="00A90A22"/>
    <w:rsid w:val="00A91679"/>
    <w:rsid w:val="00A94945"/>
    <w:rsid w:val="00AC0661"/>
    <w:rsid w:val="00AC422B"/>
    <w:rsid w:val="00AD0022"/>
    <w:rsid w:val="00AE2634"/>
    <w:rsid w:val="00AE5A1F"/>
    <w:rsid w:val="00AF4A86"/>
    <w:rsid w:val="00B03AB3"/>
    <w:rsid w:val="00B2531F"/>
    <w:rsid w:val="00B34214"/>
    <w:rsid w:val="00B36F76"/>
    <w:rsid w:val="00B43942"/>
    <w:rsid w:val="00B4461A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1CFE"/>
    <w:rsid w:val="00C83AAC"/>
    <w:rsid w:val="00C9305A"/>
    <w:rsid w:val="00CA0C2D"/>
    <w:rsid w:val="00CA22BF"/>
    <w:rsid w:val="00CB2EBF"/>
    <w:rsid w:val="00CE68F1"/>
    <w:rsid w:val="00D026F1"/>
    <w:rsid w:val="00D32E83"/>
    <w:rsid w:val="00D520D1"/>
    <w:rsid w:val="00D540AE"/>
    <w:rsid w:val="00D74BF8"/>
    <w:rsid w:val="00DA3A61"/>
    <w:rsid w:val="00DB200C"/>
    <w:rsid w:val="00DC103C"/>
    <w:rsid w:val="00DC4270"/>
    <w:rsid w:val="00DC7ACB"/>
    <w:rsid w:val="00DE6EFD"/>
    <w:rsid w:val="00E07C2A"/>
    <w:rsid w:val="00E07DAD"/>
    <w:rsid w:val="00E12F97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63506"/>
    <w:rsid w:val="00E75041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640A"/>
    <w:rsid w:val="00F510B7"/>
    <w:rsid w:val="00F66D12"/>
    <w:rsid w:val="00F7360F"/>
    <w:rsid w:val="00F75819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5</cp:revision>
  <cp:lastPrinted>2025-02-28T07:08:00Z</cp:lastPrinted>
  <dcterms:created xsi:type="dcterms:W3CDTF">2025-10-15T07:19:00Z</dcterms:created>
  <dcterms:modified xsi:type="dcterms:W3CDTF">2025-10-15T08:18:00Z</dcterms:modified>
</cp:coreProperties>
</file>