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181E1">
      <w:pPr>
        <w:jc w:val="center"/>
        <w:rPr>
          <w:b/>
          <w:sz w:val="22"/>
        </w:rPr>
      </w:pPr>
      <w:r>
        <w:rPr>
          <w:b/>
          <w:sz w:val="22"/>
        </w:rPr>
        <w:t>OBRAZAC POZIVA ZA ORGANIZACIJU VIŠEDNEVNE IZVANUČIONIČKE NASTAVE</w:t>
      </w:r>
    </w:p>
    <w:p w14:paraId="6B8B0DE6">
      <w:pPr>
        <w:jc w:val="center"/>
        <w:rPr>
          <w:b/>
          <w:sz w:val="22"/>
        </w:rPr>
      </w:pPr>
    </w:p>
    <w:p w14:paraId="3F95F1D0">
      <w:pPr>
        <w:pStyle w:val="20"/>
        <w:jc w:val="center"/>
        <w:rPr>
          <w:b/>
        </w:rPr>
      </w:pPr>
      <w:r>
        <w:rPr>
          <w:rFonts w:ascii="Cambria" w:hAnsi="Cambria"/>
          <w:bCs/>
        </w:rPr>
        <w:t>Njemačka</w:t>
      </w:r>
      <w:r>
        <w:rPr>
          <w:bCs/>
        </w:rPr>
        <w:t xml:space="preserve"> (</w:t>
      </w:r>
      <w:r>
        <w:rPr>
          <w:rFonts w:cs="Arial" w:asciiTheme="majorHAnsi" w:hAnsiTheme="majorHAnsi"/>
          <w:color w:val="000000"/>
        </w:rPr>
        <w:t>München</w:t>
      </w:r>
      <w:r>
        <w:rPr>
          <w:bCs/>
        </w:rPr>
        <w:t>)</w:t>
      </w:r>
    </w:p>
    <w:p w14:paraId="15C2401C">
      <w:pPr>
        <w:jc w:val="center"/>
        <w:rPr>
          <w:b/>
          <w:sz w:val="22"/>
        </w:rPr>
      </w:pPr>
    </w:p>
    <w:p w14:paraId="4E7466B7">
      <w:pPr>
        <w:jc w:val="center"/>
        <w:rPr>
          <w:b/>
          <w:sz w:val="22"/>
        </w:rPr>
      </w:pPr>
    </w:p>
    <w:p w14:paraId="706085CD">
      <w:pPr>
        <w:jc w:val="center"/>
        <w:rPr>
          <w:b/>
          <w:sz w:val="6"/>
        </w:rPr>
      </w:pPr>
    </w:p>
    <w:tbl>
      <w:tblPr>
        <w:tblStyle w:val="6"/>
        <w:tblW w:w="0" w:type="auto"/>
        <w:tblInd w:w="30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1418"/>
        <w:gridCol w:w="1418"/>
      </w:tblGrid>
      <w:tr w14:paraId="70D82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14:paraId="41FA0D59">
            <w:pPr>
              <w:rPr>
                <w:b/>
                <w:sz w:val="20"/>
              </w:rPr>
            </w:pPr>
            <w:r>
              <w:rPr>
                <w:rFonts w:eastAsia="Calibri"/>
                <w:b/>
                <w:sz w:val="18"/>
                <w:szCs w:val="22"/>
              </w:rPr>
              <w:t>Broj poziva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DEDD2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002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6673E">
            <w:pPr>
              <w:jc w:val="center"/>
              <w:rPr>
                <w:b/>
                <w:color w:val="FF0000"/>
                <w:sz w:val="18"/>
              </w:rPr>
            </w:pPr>
            <w:r>
              <w:rPr>
                <w:b/>
                <w:sz w:val="18"/>
              </w:rPr>
              <w:t>2026</w:t>
            </w:r>
          </w:p>
        </w:tc>
      </w:tr>
    </w:tbl>
    <w:p w14:paraId="2ED0EDEA">
      <w:pPr>
        <w:rPr>
          <w:b/>
          <w:sz w:val="2"/>
        </w:rPr>
      </w:pPr>
    </w:p>
    <w:tbl>
      <w:tblPr>
        <w:tblStyle w:val="6"/>
        <w:tblW w:w="9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516"/>
        <w:gridCol w:w="12"/>
        <w:gridCol w:w="12"/>
        <w:gridCol w:w="381"/>
        <w:gridCol w:w="1457"/>
        <w:gridCol w:w="1210"/>
        <w:gridCol w:w="974"/>
        <w:gridCol w:w="686"/>
        <w:gridCol w:w="288"/>
        <w:gridCol w:w="487"/>
        <w:gridCol w:w="487"/>
        <w:gridCol w:w="105"/>
        <w:gridCol w:w="214"/>
        <w:gridCol w:w="655"/>
        <w:gridCol w:w="1166"/>
      </w:tblGrid>
      <w:tr w14:paraId="593BC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20440918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6D1DA473">
            <w:pPr>
              <w:rPr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Podaci o školi: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253ABB9A">
            <w:pPr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Upisati tražene podatke</w:t>
            </w:r>
          </w:p>
        </w:tc>
      </w:tr>
      <w:tr w14:paraId="371E9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nil"/>
              <w:right w:val="nil"/>
            </w:tcBorders>
          </w:tcPr>
          <w:p w14:paraId="6505858E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1FE1963E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Naziv škole: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2C4D937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Škola za umjetnost, dizajn, grafiku i odjeću Zabok </w:t>
            </w:r>
          </w:p>
        </w:tc>
      </w:tr>
      <w:tr w14:paraId="152F8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2B4E60A7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78DEB710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Adresa:     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1321DD3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Prilaz prof. Ivana Vrančića 5</w:t>
            </w:r>
          </w:p>
        </w:tc>
      </w:tr>
      <w:tr w14:paraId="7D50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5C831497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2BB9C657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Mjesto: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10FAB7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Zabok, 49 210</w:t>
            </w:r>
          </w:p>
        </w:tc>
      </w:tr>
      <w:tr w14:paraId="2D32A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</w:tcPr>
          <w:p w14:paraId="22E6F9C3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12086BCF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E-adresa na koju se dostavlja poziv: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681C9FFD">
            <w:pPr>
              <w:rPr>
                <w:b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"mailto:skola.umjetnosti@sudigoz.hr" </w:instrText>
            </w:r>
            <w:r>
              <w:fldChar w:fldCharType="separate"/>
            </w:r>
            <w:r>
              <w:rPr>
                <w:rStyle w:val="9"/>
                <w:sz w:val="22"/>
                <w:szCs w:val="22"/>
              </w:rPr>
              <w:t>skola.umjetnosti@sudigoz.hr</w:t>
            </w:r>
            <w:r>
              <w:rPr>
                <w:rStyle w:val="9"/>
                <w:sz w:val="22"/>
                <w:szCs w:val="22"/>
              </w:rPr>
              <w:fldChar w:fldCharType="end"/>
            </w:r>
            <w:r>
              <w:rPr>
                <w:b/>
                <w:sz w:val="22"/>
                <w:szCs w:val="22"/>
              </w:rPr>
              <w:t xml:space="preserve">                  </w:t>
            </w:r>
            <w:r>
              <w:rPr>
                <w:rFonts w:ascii="Minion Pro" w:hAnsi="Minion Pro"/>
                <w:i/>
                <w:iCs/>
                <w:color w:val="231F20"/>
                <w:sz w:val="18"/>
                <w:szCs w:val="18"/>
                <w:shd w:val="clear" w:color="auto" w:fill="FFFFFF"/>
              </w:rPr>
              <w:t>(čl. 13. st. 13.)</w:t>
            </w:r>
          </w:p>
        </w:tc>
      </w:tr>
      <w:tr w14:paraId="28246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color="A6A6A6" w:sz="4" w:space="0"/>
              <w:right w:val="nil"/>
            </w:tcBorders>
          </w:tcPr>
          <w:p w14:paraId="0BDD4693">
            <w:pPr>
              <w:rPr>
                <w:b/>
                <w:sz w:val="1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2E9207C">
            <w:pPr>
              <w:rPr>
                <w:b/>
                <w:sz w:val="12"/>
                <w:szCs w:val="22"/>
              </w:rPr>
            </w:pP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nil"/>
              <w:bottom w:val="nil"/>
              <w:right w:val="nil"/>
            </w:tcBorders>
          </w:tcPr>
          <w:p w14:paraId="04901FE6">
            <w:pPr>
              <w:rPr>
                <w:b/>
                <w:sz w:val="4"/>
                <w:szCs w:val="22"/>
              </w:rPr>
            </w:pPr>
          </w:p>
        </w:tc>
      </w:tr>
      <w:tr w14:paraId="6D52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18BAB94A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4E62FC10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Korisnici usluge su učenici</w:t>
            </w:r>
          </w:p>
        </w:tc>
        <w:tc>
          <w:tcPr>
            <w:tcW w:w="3027" w:type="dxa"/>
            <w:gridSpan w:val="6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466CC3C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 MT, 4.MT</w:t>
            </w:r>
          </w:p>
        </w:tc>
        <w:tc>
          <w:tcPr>
            <w:tcW w:w="2035" w:type="dxa"/>
            <w:gridSpan w:val="3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559FC4EB">
            <w:pPr>
              <w:tabs>
                <w:tab w:val="right" w:pos="1819"/>
              </w:tabs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razreda</w:t>
            </w:r>
            <w:r>
              <w:rPr>
                <w:rFonts w:eastAsia="Calibri"/>
                <w:b/>
                <w:sz w:val="22"/>
                <w:szCs w:val="22"/>
              </w:rPr>
              <w:tab/>
            </w:r>
          </w:p>
        </w:tc>
      </w:tr>
      <w:tr w14:paraId="46713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9BFC893">
            <w:pPr>
              <w:rPr>
                <w:b/>
                <w:sz w:val="6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D7E6D5F">
            <w:pPr>
              <w:rPr>
                <w:b/>
                <w:sz w:val="6"/>
                <w:szCs w:val="22"/>
              </w:rPr>
            </w:pP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636914F">
            <w:pPr>
              <w:rPr>
                <w:b/>
                <w:sz w:val="6"/>
                <w:szCs w:val="22"/>
              </w:rPr>
            </w:pPr>
          </w:p>
        </w:tc>
      </w:tr>
      <w:tr w14:paraId="37BFA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0013CE63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3.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12E1570D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Tip putovanja: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69D55235">
            <w:pPr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Uz planirano upisati broj dana i noćenja</w:t>
            </w:r>
          </w:p>
        </w:tc>
      </w:tr>
      <w:tr w14:paraId="785FD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DF02A82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19BA23C">
            <w:pPr>
              <w:pStyle w:val="20"/>
              <w:spacing w:after="0" w:line="240" w:lineRule="auto"/>
              <w:ind w:left="36" w:hanging="3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a)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1AAB8595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Škola u prirodi</w:t>
            </w:r>
          </w:p>
        </w:tc>
        <w:tc>
          <w:tcPr>
            <w:tcW w:w="2435" w:type="dxa"/>
            <w:gridSpan w:val="4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413057EE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2627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76AA2524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</w:rPr>
            </w:pPr>
          </w:p>
        </w:tc>
      </w:tr>
      <w:tr w14:paraId="5301DD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" w:hRule="atLeast"/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F6A3CCE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9AB6FFE">
            <w:pPr>
              <w:pStyle w:val="20"/>
              <w:spacing w:after="0" w:line="240" w:lineRule="auto"/>
              <w:ind w:left="33" w:firstLine="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40F45637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Višednevna terenska nastava</w:t>
            </w:r>
          </w:p>
        </w:tc>
        <w:tc>
          <w:tcPr>
            <w:tcW w:w="2435" w:type="dxa"/>
            <w:gridSpan w:val="4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789C4808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27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1E8442C2">
            <w:pPr>
              <w:pStyle w:val="2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</w:t>
            </w:r>
          </w:p>
        </w:tc>
      </w:tr>
      <w:tr w14:paraId="682F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9891323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6AAFE507">
            <w:pPr>
              <w:pStyle w:val="20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78F22A09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Školska ekskurzija</w:t>
            </w:r>
          </w:p>
        </w:tc>
        <w:tc>
          <w:tcPr>
            <w:tcW w:w="2435" w:type="dxa"/>
            <w:gridSpan w:val="4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7D439C11">
            <w:pPr>
              <w:pStyle w:val="20"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    2 dana</w:t>
            </w:r>
          </w:p>
        </w:tc>
        <w:tc>
          <w:tcPr>
            <w:tcW w:w="2627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25C741AC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 noćenje</w:t>
            </w:r>
          </w:p>
        </w:tc>
      </w:tr>
      <w:tr w14:paraId="01268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35C9858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24D6087">
            <w:pPr>
              <w:pStyle w:val="20"/>
              <w:spacing w:after="0" w:line="240" w:lineRule="auto"/>
              <w:ind w:left="0" w:firstLine="3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2D7CFEED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Posjet</w:t>
            </w:r>
          </w:p>
        </w:tc>
        <w:tc>
          <w:tcPr>
            <w:tcW w:w="2435" w:type="dxa"/>
            <w:gridSpan w:val="4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2F4C8272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2627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253519AC">
            <w:pPr>
              <w:pStyle w:val="20"/>
              <w:spacing w:after="0" w:line="240" w:lineRule="auto"/>
              <w:jc w:val="right"/>
              <w:rPr>
                <w:rFonts w:ascii="Times New Roman" w:hAnsi="Times New Roman"/>
                <w:bCs/>
              </w:rPr>
            </w:pPr>
          </w:p>
        </w:tc>
      </w:tr>
      <w:tr w14:paraId="21870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3F4FE4A7">
            <w:pPr>
              <w:rPr>
                <w:b/>
                <w:sz w:val="8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703A7B1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  <w:sz w:val="8"/>
              </w:rPr>
            </w:pP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6245327A">
            <w:pPr>
              <w:jc w:val="both"/>
              <w:rPr>
                <w:sz w:val="8"/>
                <w:szCs w:val="22"/>
              </w:rPr>
            </w:pP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3AE51DB">
            <w:pPr>
              <w:pStyle w:val="20"/>
              <w:spacing w:after="0" w:line="240" w:lineRule="auto"/>
              <w:jc w:val="both"/>
              <w:rPr>
                <w:rFonts w:ascii="Times New Roman" w:hAnsi="Times New Roman"/>
                <w:sz w:val="8"/>
              </w:rPr>
            </w:pPr>
          </w:p>
        </w:tc>
      </w:tr>
      <w:tr w14:paraId="40E0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54670DC1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4.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10878FD0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 xml:space="preserve">Odredište 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3BA4EB3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Upisati područje ime/imena države/država</w:t>
            </w:r>
          </w:p>
        </w:tc>
      </w:tr>
      <w:tr w14:paraId="0C01D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D2FD3FC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2EE469ED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0BC07AD9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u Republici Hrvatskoj  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723590D3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14:paraId="7D26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3ED97477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3755C8A8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70FF9D2F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u inozemstvu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193E1135">
            <w:pPr>
              <w:rPr>
                <w:bCs/>
              </w:rPr>
            </w:pPr>
            <w:r>
              <w:rPr>
                <w:rFonts w:ascii="Cambria" w:hAnsi="Cambria"/>
                <w:bCs/>
              </w:rPr>
              <w:t>Njemačka</w:t>
            </w:r>
            <w:r>
              <w:rPr>
                <w:bCs/>
              </w:rPr>
              <w:t xml:space="preserve"> </w:t>
            </w:r>
            <w:r>
              <w:rPr>
                <w:bCs/>
                <w:sz w:val="22"/>
                <w:szCs w:val="22"/>
              </w:rPr>
              <w:t>(</w:t>
            </w:r>
            <w:r>
              <w:rPr>
                <w:rFonts w:cs="Arial" w:asciiTheme="majorHAnsi" w:hAnsiTheme="majorHAnsi"/>
                <w:color w:val="000000"/>
                <w:sz w:val="22"/>
                <w:szCs w:val="22"/>
              </w:rPr>
              <w:t>München</w:t>
            </w:r>
            <w:r>
              <w:rPr>
                <w:bCs/>
                <w:sz w:val="22"/>
                <w:szCs w:val="22"/>
              </w:rPr>
              <w:t>)</w:t>
            </w:r>
          </w:p>
        </w:tc>
      </w:tr>
      <w:tr w14:paraId="34141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5742ADD8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14:paraId="0E27D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nil"/>
              <w:right w:val="nil"/>
            </w:tcBorders>
            <w:shd w:val="clear" w:color="auto" w:fill="D9D9D9"/>
          </w:tcPr>
          <w:p w14:paraId="01674FAF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5.</w:t>
            </w:r>
          </w:p>
        </w:tc>
        <w:tc>
          <w:tcPr>
            <w:tcW w:w="3588" w:type="dxa"/>
            <w:gridSpan w:val="6"/>
            <w:vMerge w:val="restart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7368AA16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Planirano vrijeme realizacije</w:t>
            </w:r>
          </w:p>
          <w:p w14:paraId="11521312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(predložiti u okvirnom terminu od dva tjedna)</w:t>
            </w:r>
          </w:p>
        </w:tc>
        <w:tc>
          <w:tcPr>
            <w:tcW w:w="974" w:type="dxa"/>
            <w:tcBorders>
              <w:top w:val="single" w:color="A6A6A6" w:sz="4" w:space="0"/>
              <w:left w:val="single" w:color="A6A6A6" w:sz="4" w:space="0"/>
              <w:bottom w:val="single" w:color="auto" w:sz="4" w:space="0"/>
              <w:right w:val="nil"/>
            </w:tcBorders>
            <w:vAlign w:val="center"/>
          </w:tcPr>
          <w:p w14:paraId="14B248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17.</w:t>
            </w:r>
          </w:p>
        </w:tc>
        <w:tc>
          <w:tcPr>
            <w:tcW w:w="974" w:type="dxa"/>
            <w:gridSpan w:val="2"/>
            <w:tcBorders>
              <w:top w:val="single" w:color="A6A6A6" w:sz="4" w:space="0"/>
              <w:left w:val="single" w:color="A6A6A6" w:sz="4" w:space="0"/>
              <w:bottom w:val="single" w:color="auto" w:sz="4" w:space="0"/>
              <w:right w:val="nil"/>
            </w:tcBorders>
            <w:vAlign w:val="center"/>
          </w:tcPr>
          <w:p w14:paraId="16A62B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974" w:type="dxa"/>
            <w:gridSpan w:val="2"/>
            <w:tcBorders>
              <w:top w:val="single" w:color="A6A6A6" w:sz="4" w:space="0"/>
              <w:left w:val="single" w:color="A6A6A6" w:sz="4" w:space="0"/>
              <w:bottom w:val="single" w:color="auto" w:sz="4" w:space="0"/>
              <w:right w:val="nil"/>
            </w:tcBorders>
            <w:vAlign w:val="center"/>
          </w:tcPr>
          <w:p w14:paraId="7FD0A2EA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18. </w:t>
            </w:r>
          </w:p>
        </w:tc>
        <w:tc>
          <w:tcPr>
            <w:tcW w:w="974" w:type="dxa"/>
            <w:gridSpan w:val="3"/>
            <w:tcBorders>
              <w:top w:val="single" w:color="A6A6A6" w:sz="4" w:space="0"/>
              <w:left w:val="single" w:color="A6A6A6" w:sz="4" w:space="0"/>
              <w:bottom w:val="single" w:color="auto" w:sz="4" w:space="0"/>
              <w:right w:val="nil"/>
            </w:tcBorders>
            <w:vAlign w:val="center"/>
          </w:tcPr>
          <w:p w14:paraId="0206F1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1166" w:type="dxa"/>
            <w:tcBorders>
              <w:top w:val="single" w:color="A6A6A6" w:sz="4" w:space="0"/>
              <w:left w:val="single" w:color="A6A6A6" w:sz="4" w:space="0"/>
              <w:bottom w:val="single" w:color="auto" w:sz="4" w:space="0"/>
              <w:right w:val="nil"/>
            </w:tcBorders>
            <w:vAlign w:val="center"/>
          </w:tcPr>
          <w:p w14:paraId="5F745D30">
            <w:pPr>
              <w:jc w:val="center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2026.</w:t>
            </w:r>
          </w:p>
        </w:tc>
      </w:tr>
      <w:tr w14:paraId="3006E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nil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29103015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vMerge w:val="continue"/>
            <w:tcBorders>
              <w:top w:val="nil"/>
              <w:left w:val="nil"/>
              <w:bottom w:val="single" w:color="A6A6A6" w:sz="4" w:space="0"/>
              <w:right w:val="nil"/>
            </w:tcBorders>
            <w:vAlign w:val="center"/>
          </w:tcPr>
          <w:p w14:paraId="6D115996">
            <w:pPr>
              <w:rPr>
                <w:sz w:val="22"/>
                <w:szCs w:val="22"/>
              </w:rPr>
            </w:pPr>
          </w:p>
        </w:tc>
        <w:tc>
          <w:tcPr>
            <w:tcW w:w="974" w:type="dxa"/>
            <w:tcBorders>
              <w:top w:val="single" w:color="auto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4DA6C607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1207E22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Mjesec</w:t>
            </w: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537C6D7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Datum</w:t>
            </w:r>
          </w:p>
        </w:tc>
        <w:tc>
          <w:tcPr>
            <w:tcW w:w="974" w:type="dxa"/>
            <w:gridSpan w:val="3"/>
            <w:tcBorders>
              <w:top w:val="single" w:color="auto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6780C3B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Mjesec</w:t>
            </w:r>
          </w:p>
        </w:tc>
        <w:tc>
          <w:tcPr>
            <w:tcW w:w="1166" w:type="dxa"/>
            <w:tcBorders>
              <w:top w:val="single" w:color="auto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51E096D3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Godina</w:t>
            </w:r>
          </w:p>
        </w:tc>
      </w:tr>
      <w:tr w14:paraId="30FA8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4AFA285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12"/>
                <w:vertAlign w:val="superscript"/>
              </w:rPr>
            </w:pPr>
          </w:p>
        </w:tc>
      </w:tr>
      <w:tr w14:paraId="058A6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1563214D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6.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170130DC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Broj sudionika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23BC3001">
            <w:pPr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Upisati broj</w:t>
            </w:r>
          </w:p>
        </w:tc>
      </w:tr>
      <w:tr w14:paraId="7FA9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</w:tcPr>
          <w:p w14:paraId="297E1DE5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  <w:vAlign w:val="center"/>
          </w:tcPr>
          <w:p w14:paraId="664D9C5A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a) 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F2F2F2"/>
            <w:vAlign w:val="center"/>
          </w:tcPr>
          <w:p w14:paraId="4A741172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Predviđeni broj učenika</w:t>
            </w:r>
          </w:p>
        </w:tc>
        <w:tc>
          <w:tcPr>
            <w:tcW w:w="1660" w:type="dxa"/>
            <w:gridSpan w:val="2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61CE19B4">
            <w:pPr>
              <w:rPr>
                <w:rFonts w:hint="default"/>
                <w:sz w:val="22"/>
                <w:szCs w:val="22"/>
                <w:lang w:val="hr-HR"/>
              </w:rPr>
            </w:pPr>
            <w:r>
              <w:rPr>
                <w:sz w:val="22"/>
                <w:szCs w:val="22"/>
              </w:rPr>
              <w:t>4</w:t>
            </w:r>
            <w:r>
              <w:rPr>
                <w:rFonts w:hint="default"/>
                <w:sz w:val="22"/>
                <w:szCs w:val="22"/>
                <w:lang w:val="hr-HR"/>
              </w:rPr>
              <w:t>2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vAlign w:val="center"/>
          </w:tcPr>
          <w:p w14:paraId="3ABCFFAF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 mogućnošću odstupanja za 3 učenika</w:t>
            </w:r>
          </w:p>
        </w:tc>
      </w:tr>
      <w:tr w14:paraId="1294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</w:tcPr>
          <w:p w14:paraId="2AB6E9FA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</w:tcPr>
          <w:p w14:paraId="463AEC5E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b) 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F2F2F2"/>
          </w:tcPr>
          <w:p w14:paraId="5D8AB61A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Predviđeni broj učitelja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2D78E9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– pedagoška pratnja</w:t>
            </w:r>
          </w:p>
        </w:tc>
      </w:tr>
      <w:tr w14:paraId="6A2A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</w:tcPr>
          <w:p w14:paraId="5B058AEA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2F2F2"/>
          </w:tcPr>
          <w:p w14:paraId="7EAF160F">
            <w:pPr>
              <w:tabs>
                <w:tab w:val="left" w:pos="499"/>
              </w:tabs>
              <w:jc w:val="right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c) 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F2F2F2"/>
          </w:tcPr>
          <w:p w14:paraId="1DEE4299">
            <w:pPr>
              <w:tabs>
                <w:tab w:val="left" w:pos="499"/>
              </w:tabs>
              <w:jc w:val="both"/>
              <w:rPr>
                <w:color w:val="FF0000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Očekivani broj gratis ponuda za učenike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587DB8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53C6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7896FF22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10"/>
              </w:rPr>
            </w:pPr>
          </w:p>
        </w:tc>
      </w:tr>
      <w:tr w14:paraId="068EF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07B1C3F5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7.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49B74A65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Plan puta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17ADEDF8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rFonts w:eastAsia="Calibri"/>
                <w:i/>
                <w:sz w:val="22"/>
                <w:szCs w:val="22"/>
              </w:rPr>
              <w:t>Upisati traženo</w:t>
            </w:r>
          </w:p>
        </w:tc>
      </w:tr>
      <w:tr w14:paraId="0378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36C3E322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FFFFFF"/>
          </w:tcPr>
          <w:p w14:paraId="13ED5E07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Mjesto polaska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143D01BF">
            <w:pPr>
              <w:pStyle w:val="20"/>
              <w:spacing w:after="0" w:line="240" w:lineRule="auto"/>
              <w:ind w:left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Zabok</w:t>
            </w:r>
          </w:p>
        </w:tc>
      </w:tr>
      <w:tr w14:paraId="0F123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014047E3">
            <w:pPr>
              <w:rPr>
                <w:b/>
                <w:sz w:val="22"/>
                <w:szCs w:val="22"/>
              </w:rPr>
            </w:pP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FFFFFF"/>
          </w:tcPr>
          <w:p w14:paraId="1A12845E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Imena mjesta (gradova i/ili naselja) koja se posjećuju: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1038EBBD">
            <w:pPr>
              <w:pStyle w:val="20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rFonts w:ascii="Cambria" w:hAnsi="Cambria"/>
                <w:bCs/>
              </w:rPr>
              <w:t>Njemačka</w:t>
            </w:r>
            <w:r>
              <w:rPr>
                <w:bCs/>
              </w:rPr>
              <w:t xml:space="preserve"> (</w:t>
            </w:r>
            <w:r>
              <w:rPr>
                <w:rFonts w:cs="Arial" w:asciiTheme="majorHAnsi" w:hAnsiTheme="majorHAnsi"/>
                <w:color w:val="000000"/>
              </w:rPr>
              <w:t>München</w:t>
            </w:r>
            <w:r>
              <w:rPr>
                <w:bCs/>
              </w:rPr>
              <w:t>)</w:t>
            </w:r>
          </w:p>
          <w:p w14:paraId="72B85BD8">
            <w:pPr>
              <w:jc w:val="center"/>
              <w:rPr>
                <w:b/>
                <w:sz w:val="22"/>
              </w:rPr>
            </w:pPr>
          </w:p>
          <w:p w14:paraId="536CC6C4">
            <w:pPr>
              <w:pStyle w:val="20"/>
              <w:spacing w:after="0" w:line="240" w:lineRule="auto"/>
              <w:ind w:left="45"/>
              <w:rPr>
                <w:rFonts w:ascii="Times New Roman" w:hAnsi="Times New Roman"/>
              </w:rPr>
            </w:pPr>
          </w:p>
        </w:tc>
      </w:tr>
      <w:tr w14:paraId="67E73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47DC4245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</w:p>
        </w:tc>
      </w:tr>
      <w:tr w14:paraId="1E969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2C2C0385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8.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</w:tcPr>
          <w:p w14:paraId="2F8FDFC2">
            <w:pPr>
              <w:jc w:val="both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Vrsta prijevoza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3D87D22B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Traženo označiti s X ili dopisati kombinacije</w:t>
            </w:r>
          </w:p>
        </w:tc>
      </w:tr>
      <w:tr w14:paraId="7B18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2AE5902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599514E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25D1044A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Autobus </w:t>
            </w:r>
            <w:r>
              <w:rPr>
                <w:bCs/>
                <w:sz w:val="22"/>
                <w:szCs w:val="22"/>
              </w:rPr>
              <w:t>koji udovoljava zakonskim propisima za prijevoz učenika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vAlign w:val="center"/>
          </w:tcPr>
          <w:p w14:paraId="5E9E5463">
            <w:pPr>
              <w:pStyle w:val="20"/>
              <w:spacing w:after="0" w:line="240" w:lineRule="auto"/>
              <w:ind w:left="4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X </w:t>
            </w:r>
          </w:p>
        </w:tc>
      </w:tr>
      <w:tr w14:paraId="7D254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6B9F0AF6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F746F16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40D6723D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Vlak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7DE9606E">
            <w:pPr>
              <w:pStyle w:val="20"/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</w:p>
        </w:tc>
      </w:tr>
      <w:tr w14:paraId="1EDB8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A176DFF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FE37F12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258E8831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Brod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680B918C">
            <w:pPr>
              <w:pStyle w:val="20"/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</w:p>
        </w:tc>
      </w:tr>
      <w:tr w14:paraId="573D3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67059672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5C6985E7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5742DDBC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Zrakoplov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3B4167F0">
            <w:pPr>
              <w:pStyle w:val="20"/>
              <w:spacing w:after="0" w:line="240" w:lineRule="auto"/>
              <w:ind w:left="45"/>
              <w:jc w:val="both"/>
              <w:rPr>
                <w:rFonts w:ascii="Times New Roman" w:hAnsi="Times New Roman"/>
              </w:rPr>
            </w:pPr>
          </w:p>
        </w:tc>
      </w:tr>
      <w:tr w14:paraId="2A83A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62B07029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25CBD267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1753766A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Kombinirani prijevoz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77F26E70">
            <w:pPr>
              <w:pStyle w:val="20"/>
              <w:spacing w:after="0" w:line="240" w:lineRule="auto"/>
              <w:ind w:left="45"/>
              <w:jc w:val="both"/>
              <w:rPr>
                <w:sz w:val="32"/>
                <w:szCs w:val="32"/>
                <w:vertAlign w:val="superscript"/>
              </w:rPr>
            </w:pPr>
          </w:p>
        </w:tc>
      </w:tr>
      <w:tr w14:paraId="0D2B3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77C0DD4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14:paraId="2A16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4CF1222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9.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nil"/>
              <w:right w:val="single" w:color="A6A6A6" w:sz="4" w:space="0"/>
            </w:tcBorders>
            <w:shd w:val="clear" w:color="auto" w:fill="D9D9D9"/>
            <w:vAlign w:val="center"/>
          </w:tcPr>
          <w:p w14:paraId="59B70E39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Smještaj i prehrana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5EA9906C">
            <w:pPr>
              <w:pStyle w:val="2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Označiti s X  ili dopisati traženo</w:t>
            </w:r>
          </w:p>
        </w:tc>
      </w:tr>
      <w:tr w14:paraId="3C5BC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3B23E8DF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6BA97B8A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a)</w: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5FF556BD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Hostel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620D895E">
            <w:pPr>
              <w:rPr>
                <w:i/>
                <w:strike/>
                <w:sz w:val="22"/>
                <w:szCs w:val="22"/>
              </w:rPr>
            </w:pPr>
          </w:p>
        </w:tc>
      </w:tr>
      <w:tr w14:paraId="1621B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28D01654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  <w:vAlign w:val="center"/>
          </w:tcPr>
          <w:p w14:paraId="51F563A4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b)</w: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  <w:vAlign w:val="center"/>
          </w:tcPr>
          <w:p w14:paraId="4DFC5D39">
            <w:pPr>
              <w:ind w:left="24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Hotel, ako je moguće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2B7522EB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   minimalno 3 zvjezdice</w:t>
            </w:r>
          </w:p>
          <w:p w14:paraId="0F8FAE63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</w:p>
        </w:tc>
      </w:tr>
      <w:tr w14:paraId="38DCBE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14823853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62B79062">
            <w:pPr>
              <w:jc w:val="righ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372AEBB5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Bliže centru grada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04A13E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</w:tr>
      <w:tr w14:paraId="3DF3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546A84CC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15757621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-99060</wp:posOffset>
                      </wp:positionV>
                      <wp:extent cx="70485" cy="60325"/>
                      <wp:effectExtent l="0" t="0" r="25400" b="16510"/>
                      <wp:wrapNone/>
                      <wp:docPr id="1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338" cy="602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avokutnik 1" o:spid="_x0000_s1026" o:spt="1" style="position:absolute;left:0pt;margin-left:7.95pt;margin-top:-7.8pt;height:4.75pt;width:5.55pt;z-index:251659264;v-text-anchor:middle;mso-width-relative:page;mso-height-relative:page;" filled="f" stroked="t" coordsize="21600,21600" o:gfxdata="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564198A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Izvan grada s mogućnošću korištenja javnog prijevoza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2D8AB94E">
            <w:pPr>
              <w:rPr>
                <w:i/>
                <w:strike/>
                <w:sz w:val="22"/>
                <w:szCs w:val="22"/>
              </w:rPr>
            </w:pPr>
          </w:p>
        </w:tc>
      </w:tr>
      <w:tr w14:paraId="5EE8F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43DCAD3E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03EF07EF">
            <w:pPr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-199390</wp:posOffset>
                      </wp:positionV>
                      <wp:extent cx="70485" cy="60325"/>
                      <wp:effectExtent l="0" t="0" r="25400" b="16510"/>
                      <wp:wrapNone/>
                      <wp:docPr id="2" name="Pravokutnik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338" cy="60291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avokutnik 2" o:spid="_x0000_s1026" o:spt="1" style="position:absolute;left:0pt;margin-left:7.9pt;margin-top:-15.7pt;height:4.75pt;width:5.55pt;z-index:251660288;v-text-anchor:middle;mso-width-relative:page;mso-height-relative:page;" filled="f" stroked="t" coordsize="21600,21600" o:gfxdata="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lTF44tgAAAAJAQAA&#10;DwAAAAAAAAABACAAAAAiAAAAZHJzL2Rvd25yZXYueG1sUEsBAhQAFAAAAAgAh07iQIzkHZpSAgAA&#10;tQQAAA4AAAAAAAAAAQAgAAAAJwEAAGRycy9lMm9Eb2MueG1sUEsFBgAAAAAGAAYAWQEAAOsFAAAA&#10;AA==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04100F3B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Nije bitna udaljenost od grada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7724EEC5">
            <w:pPr>
              <w:rPr>
                <w:i/>
                <w:strike/>
                <w:sz w:val="22"/>
                <w:szCs w:val="22"/>
              </w:rPr>
            </w:pPr>
          </w:p>
        </w:tc>
      </w:tr>
      <w:tr w14:paraId="29DD0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265893A2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  <w:vAlign w:val="center"/>
          </w:tcPr>
          <w:p w14:paraId="2F24690C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hr-H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-147955</wp:posOffset>
                      </wp:positionV>
                      <wp:extent cx="69850" cy="59690"/>
                      <wp:effectExtent l="0" t="0" r="25400" b="16510"/>
                      <wp:wrapNone/>
                      <wp:docPr id="3" name="Pravokutni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850" cy="596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Pravokutnik 3" o:spid="_x0000_s1026" o:spt="1" style="position:absolute;left:0pt;margin-left:7.9pt;margin-top:-11.65pt;height:4.7pt;width:5.5pt;z-index:251661312;v-text-anchor:middle;mso-width-relative:page;mso-height-relative:page;" filled="f" stroked="t" coordsize="21600,21600" o:gfxdata="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ATzrRZ1wAAAAkBAAAP&#10;AAAAAAAAAAEAIAAAACIAAABkcnMvZG93bnJldi54bWxQSwECFAAUAAAACACHTuJAcr60aVICAAC1&#10;BAAADgAAAAAAAAABACAAAAAmAQAAZHJzL2Uyb0RvYy54bWxQSwUGAAAAAAYABgBZAQAA6gUAAAAA&#10;">
                      <v:fill on="f" focussize="0,0"/>
                      <v:stroke weight="0.25pt" color="#000000 [3213]" joinstyle="round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eastAsia="Calibri"/>
                <w:sz w:val="22"/>
                <w:szCs w:val="22"/>
              </w:rPr>
              <w:t>c)</w: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  <w:vAlign w:val="center"/>
          </w:tcPr>
          <w:p w14:paraId="22DEB7DE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Pansion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55409690">
            <w:pPr>
              <w:rPr>
                <w:i/>
                <w:strike/>
                <w:sz w:val="22"/>
                <w:szCs w:val="22"/>
              </w:rPr>
            </w:pPr>
          </w:p>
        </w:tc>
      </w:tr>
      <w:tr w14:paraId="159F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1F673749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55C0AB22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d)</w: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5B72195B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Prehrana na bazi polupansiona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4343A860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X </w:t>
            </w:r>
          </w:p>
        </w:tc>
      </w:tr>
      <w:tr w14:paraId="5E76E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1BB6FFA9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  <w:vAlign w:val="center"/>
          </w:tcPr>
          <w:p w14:paraId="567AC1EC">
            <w:pPr>
              <w:tabs>
                <w:tab w:val="left" w:pos="517"/>
                <w:tab w:val="left" w:pos="605"/>
              </w:tabs>
              <w:jc w:val="right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e)</w:t>
            </w:r>
          </w:p>
          <w:p w14:paraId="3E6E582C">
            <w:pPr>
              <w:tabs>
                <w:tab w:val="left" w:pos="517"/>
                <w:tab w:val="left" w:pos="605"/>
              </w:tabs>
              <w:jc w:val="right"/>
              <w:rPr>
                <w:sz w:val="22"/>
                <w:szCs w:val="22"/>
              </w:rPr>
            </w:pP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  <w:vAlign w:val="center"/>
          </w:tcPr>
          <w:p w14:paraId="2A3956DE">
            <w:pPr>
              <w:tabs>
                <w:tab w:val="left" w:pos="517"/>
                <w:tab w:val="left" w:pos="605"/>
              </w:tabs>
              <w:ind w:left="12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Prehrana na bazi punoga</w:t>
            </w:r>
          </w:p>
          <w:p w14:paraId="74C6560A">
            <w:pPr>
              <w:tabs>
                <w:tab w:val="left" w:pos="517"/>
                <w:tab w:val="left" w:pos="605"/>
              </w:tabs>
              <w:ind w:left="12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pansiona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  <w:vAlign w:val="center"/>
          </w:tcPr>
          <w:p w14:paraId="77DFC433">
            <w:pPr>
              <w:rPr>
                <w:i/>
                <w:strike/>
                <w:sz w:val="22"/>
                <w:szCs w:val="22"/>
              </w:rPr>
            </w:pPr>
          </w:p>
        </w:tc>
      </w:tr>
      <w:tr w14:paraId="379D1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11B2C0AF">
            <w:pPr>
              <w:rPr>
                <w:b/>
                <w:sz w:val="22"/>
                <w:szCs w:val="22"/>
              </w:rPr>
            </w:pPr>
          </w:p>
        </w:tc>
        <w:tc>
          <w:tcPr>
            <w:tcW w:w="540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nil"/>
            </w:tcBorders>
            <w:shd w:val="clear" w:color="auto" w:fill="FFFFFF"/>
          </w:tcPr>
          <w:p w14:paraId="1196A1E4">
            <w:pPr>
              <w:jc w:val="righ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f)</w:t>
            </w:r>
          </w:p>
        </w:tc>
        <w:tc>
          <w:tcPr>
            <w:tcW w:w="3048" w:type="dxa"/>
            <w:gridSpan w:val="3"/>
            <w:tcBorders>
              <w:top w:val="single" w:color="BFBFBF" w:sz="4" w:space="0"/>
              <w:left w:val="nil"/>
              <w:bottom w:val="single" w:color="BFBFBF" w:sz="4" w:space="0"/>
              <w:right w:val="single" w:color="BFBFBF" w:sz="4" w:space="0"/>
            </w:tcBorders>
            <w:shd w:val="clear" w:color="auto" w:fill="FFFFFF"/>
          </w:tcPr>
          <w:p w14:paraId="5ACD50AA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Drugi zahtjevi vezano uz smještaj i/ili prehranu (npr. Za učenike s teškoćama, zdravstvenim problemima ili posebnom prehranom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shd w:val="clear" w:color="auto" w:fill="FFFFFF"/>
          </w:tcPr>
          <w:p w14:paraId="119C63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Mogućnost obročnog plaćanja, smještaj i prijevoz pedagoške pratnje uključujući dnevnice za 3 profesora u pratnji</w:t>
            </w:r>
          </w:p>
        </w:tc>
      </w:tr>
      <w:tr w14:paraId="1540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FFFFFF"/>
          </w:tcPr>
          <w:p w14:paraId="207A7755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i/>
                <w:sz w:val="8"/>
              </w:rPr>
            </w:pPr>
            <w:r>
              <w:rPr>
                <w:rFonts w:ascii="Times New Roman" w:hAnsi="Times New Roman"/>
                <w:i/>
                <w:sz w:val="8"/>
              </w:rPr>
              <w:t xml:space="preserve"> </w:t>
            </w:r>
          </w:p>
        </w:tc>
      </w:tr>
      <w:tr w14:paraId="7AD46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70D1A780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10.</w:t>
            </w:r>
          </w:p>
        </w:tc>
        <w:tc>
          <w:tcPr>
            <w:tcW w:w="3588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  <w:vAlign w:val="center"/>
          </w:tcPr>
          <w:p w14:paraId="3613BCEE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U cijenu ponude uračunati: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2E43D1CD">
            <w:pPr>
              <w:pStyle w:val="20"/>
              <w:spacing w:after="0" w:line="240" w:lineRule="auto"/>
              <w:ind w:left="34" w:hanging="34"/>
              <w:jc w:val="both"/>
              <w:rPr>
                <w:rFonts w:ascii="Times New Roman" w:hAnsi="Times New Roman"/>
                <w:b/>
                <w:i/>
                <w:color w:val="FF0000"/>
              </w:rPr>
            </w:pPr>
            <w:r>
              <w:rPr>
                <w:rFonts w:ascii="Times New Roman" w:hAnsi="Times New Roman"/>
                <w:i/>
              </w:rPr>
              <w:t xml:space="preserve">Upisati traženo s imenima svakog muzeja, nacionalnog parka ili parka prirode, dvorca, grada, radionice i sl. </w:t>
            </w:r>
          </w:p>
        </w:tc>
      </w:tr>
      <w:tr w14:paraId="5967E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1CF3825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5A9B93C">
            <w:pPr>
              <w:pStyle w:val="20"/>
              <w:spacing w:after="0" w:line="240" w:lineRule="auto"/>
              <w:ind w:left="33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1B340BD0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Ulaznice za 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</w:tcPr>
          <w:p w14:paraId="6D429CBE">
            <w:pPr>
              <w:pStyle w:val="20"/>
              <w:numPr>
                <w:ilvl w:val="0"/>
                <w:numId w:val="1"/>
              </w:numPr>
              <w:rPr>
                <w:rFonts w:cs="Arial" w:asciiTheme="majorHAnsi" w:hAnsiTheme="maj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cs="Arial" w:asciiTheme="majorHAnsi" w:hAnsiTheme="majorHAnsi"/>
                <w:color w:val="000000"/>
                <w:sz w:val="18"/>
                <w:szCs w:val="18"/>
              </w:rPr>
              <w:t>Bavaria Filmstadt München</w:t>
            </w:r>
          </w:p>
          <w:p w14:paraId="4DA30FBE">
            <w:pPr>
              <w:pStyle w:val="20"/>
              <w:numPr>
                <w:ilvl w:val="0"/>
                <w:numId w:val="1"/>
              </w:numPr>
              <w:rPr>
                <w:rFonts w:cs="Arial" w:asciiTheme="majorHAnsi" w:hAnsiTheme="majorHAnsi"/>
                <w:color w:val="000000"/>
                <w:sz w:val="18"/>
                <w:szCs w:val="18"/>
                <w:lang w:eastAsia="hr-HR"/>
              </w:rPr>
            </w:pPr>
            <w:r>
              <w:rPr>
                <w:rFonts w:cs="Arial" w:asciiTheme="majorHAnsi" w:hAnsiTheme="majorHAnsi"/>
                <w:color w:val="000000"/>
                <w:sz w:val="18"/>
                <w:szCs w:val="18"/>
              </w:rPr>
              <w:t>Studio of Wonders</w:t>
            </w:r>
          </w:p>
          <w:p w14:paraId="0E1BBE80">
            <w:pPr>
              <w:pStyle w:val="20"/>
              <w:numPr>
                <w:ilvl w:val="0"/>
                <w:numId w:val="1"/>
              </w:numPr>
              <w:rPr>
                <w:color w:val="000000"/>
                <w:sz w:val="21"/>
                <w:szCs w:val="21"/>
                <w:lang w:eastAsia="hr-HR"/>
              </w:rPr>
            </w:pPr>
            <w:r>
              <w:rPr>
                <w:rFonts w:cs="Arial" w:asciiTheme="majorHAnsi" w:hAnsiTheme="majorHAnsi"/>
                <w:color w:val="000000"/>
                <w:sz w:val="18"/>
                <w:szCs w:val="18"/>
                <w:lang w:eastAsia="hr-HR"/>
              </w:rPr>
              <w:t>Deutsches Museu</w:t>
            </w:r>
          </w:p>
        </w:tc>
      </w:tr>
      <w:tr w14:paraId="37FA3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363462D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287DCE7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0132585F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Sudjelovanje u radionicama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</w:tcPr>
          <w:p w14:paraId="0374EECF"/>
        </w:tc>
      </w:tr>
      <w:tr w14:paraId="339B7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5AF2B12">
            <w:pPr>
              <w:rPr>
                <w:b/>
                <w:sz w:val="22"/>
                <w:szCs w:val="22"/>
              </w:rPr>
            </w:pPr>
          </w:p>
        </w:tc>
        <w:tc>
          <w:tcPr>
            <w:tcW w:w="516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C13FC2C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3072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25BE0B63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Vodiča za razgled grada</w:t>
            </w: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</w:tcPr>
          <w:p w14:paraId="06C7A1EC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da </w:t>
            </w:r>
          </w:p>
        </w:tc>
      </w:tr>
      <w:tr w14:paraId="706D9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9935278">
            <w:pPr>
              <w:rPr>
                <w:b/>
                <w:sz w:val="6"/>
                <w:szCs w:val="22"/>
              </w:rPr>
            </w:pPr>
          </w:p>
        </w:tc>
        <w:tc>
          <w:tcPr>
            <w:tcW w:w="921" w:type="dxa"/>
            <w:gridSpan w:val="4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3CF8E1F">
            <w:pPr>
              <w:pStyle w:val="20"/>
              <w:spacing w:after="0" w:line="240" w:lineRule="auto"/>
              <w:ind w:left="33"/>
              <w:jc w:val="both"/>
              <w:rPr>
                <w:rFonts w:ascii="Times New Roman" w:hAnsi="Times New Roman"/>
                <w:sz w:val="6"/>
              </w:rPr>
            </w:pPr>
          </w:p>
        </w:tc>
        <w:tc>
          <w:tcPr>
            <w:tcW w:w="2667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C8C34DE">
            <w:pPr>
              <w:jc w:val="both"/>
              <w:rPr>
                <w:b/>
                <w:sz w:val="6"/>
                <w:szCs w:val="22"/>
              </w:rPr>
            </w:pPr>
          </w:p>
        </w:tc>
        <w:tc>
          <w:tcPr>
            <w:tcW w:w="5062" w:type="dxa"/>
            <w:gridSpan w:val="9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29D5215C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6"/>
                <w:vertAlign w:val="superscript"/>
              </w:rPr>
            </w:pPr>
          </w:p>
        </w:tc>
      </w:tr>
      <w:tr w14:paraId="5B1A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  <w:vAlign w:val="center"/>
          </w:tcPr>
          <w:p w14:paraId="368214D8">
            <w:pPr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11.</w:t>
            </w:r>
          </w:p>
        </w:tc>
        <w:tc>
          <w:tcPr>
            <w:tcW w:w="5248" w:type="dxa"/>
            <w:gridSpan w:val="8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shd w:val="clear" w:color="auto" w:fill="D9D9D9"/>
            <w:vAlign w:val="center"/>
          </w:tcPr>
          <w:p w14:paraId="37666D9F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  <w:b/>
              </w:rPr>
              <w:t>U cijenu uključiti i stavke putnog osiguranja od: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  <w:shd w:val="clear" w:color="auto" w:fill="D9D9D9"/>
          </w:tcPr>
          <w:p w14:paraId="6F884DB7">
            <w:pPr>
              <w:pStyle w:val="20"/>
              <w:spacing w:after="0" w:line="240" w:lineRule="auto"/>
              <w:ind w:left="34" w:hanging="34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Traženo označiti s X ili dopisati (za br. 12)</w:t>
            </w:r>
          </w:p>
        </w:tc>
      </w:tr>
      <w:tr w14:paraId="21F5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EFAF97A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D418FBE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a)</w:t>
            </w:r>
          </w:p>
          <w:p w14:paraId="77343E5E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4720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2A498DE4">
            <w:pPr>
              <w:pStyle w:val="20"/>
              <w:spacing w:after="0" w:line="240" w:lineRule="auto"/>
              <w:ind w:lef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posljedica nesretnoga slučaja i bolesti na </w:t>
            </w:r>
          </w:p>
          <w:p w14:paraId="62D5337A">
            <w:pPr>
              <w:pStyle w:val="20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putovanju u inozemstvu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vAlign w:val="center"/>
          </w:tcPr>
          <w:p w14:paraId="2824AC62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14:paraId="09E88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73EB6C5C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vAlign w:val="center"/>
          </w:tcPr>
          <w:p w14:paraId="29A90A1F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</w:t>
            </w:r>
          </w:p>
        </w:tc>
        <w:tc>
          <w:tcPr>
            <w:tcW w:w="4720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54F6151C">
            <w:pPr>
              <w:pStyle w:val="20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zdravstvenog osiguranja za vrijeme puta i boravka u inozemstvu 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vAlign w:val="center"/>
          </w:tcPr>
          <w:p w14:paraId="7F94C8CE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14:paraId="1A2CB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399410BE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00530FC3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c)</w:t>
            </w:r>
          </w:p>
        </w:tc>
        <w:tc>
          <w:tcPr>
            <w:tcW w:w="4720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0D904AF0">
            <w:pPr>
              <w:pStyle w:val="20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otkaza putovanja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vAlign w:val="center"/>
          </w:tcPr>
          <w:p w14:paraId="73979B46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X</w:t>
            </w:r>
          </w:p>
        </w:tc>
      </w:tr>
      <w:tr w14:paraId="5C0EDB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14B5840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vAlign w:val="center"/>
          </w:tcPr>
          <w:p w14:paraId="02856AF7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d)</w:t>
            </w:r>
          </w:p>
        </w:tc>
        <w:tc>
          <w:tcPr>
            <w:tcW w:w="4720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536545CB">
            <w:pPr>
              <w:pStyle w:val="20"/>
              <w:spacing w:after="0" w:line="240" w:lineRule="auto"/>
              <w:ind w:left="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troškova pomoći povratka u mjesto polazišta u </w:t>
            </w:r>
          </w:p>
          <w:p w14:paraId="6F336233">
            <w:pPr>
              <w:pStyle w:val="20"/>
              <w:spacing w:after="0" w:line="240" w:lineRule="auto"/>
              <w:ind w:left="5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slučaju nesreće i bolesti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vAlign w:val="center"/>
          </w:tcPr>
          <w:p w14:paraId="214B2D20">
            <w:pPr>
              <w:rPr>
                <w:sz w:val="40"/>
                <w:szCs w:val="40"/>
                <w:vertAlign w:val="superscript"/>
              </w:rPr>
            </w:pPr>
            <w:r>
              <w:t>X</w:t>
            </w:r>
          </w:p>
        </w:tc>
      </w:tr>
      <w:tr w14:paraId="2E3E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411AA864">
            <w:pPr>
              <w:rPr>
                <w:b/>
                <w:sz w:val="22"/>
                <w:szCs w:val="22"/>
              </w:rPr>
            </w:pPr>
          </w:p>
        </w:tc>
        <w:tc>
          <w:tcPr>
            <w:tcW w:w="528" w:type="dxa"/>
            <w:gridSpan w:val="2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36BAED9A">
            <w:pPr>
              <w:pStyle w:val="20"/>
              <w:spacing w:after="0" w:line="240" w:lineRule="auto"/>
              <w:ind w:left="34" w:hanging="34"/>
              <w:jc w:val="right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e)</w:t>
            </w:r>
          </w:p>
        </w:tc>
        <w:tc>
          <w:tcPr>
            <w:tcW w:w="4720" w:type="dxa"/>
            <w:gridSpan w:val="6"/>
            <w:tcBorders>
              <w:top w:val="single" w:color="A6A6A6" w:sz="4" w:space="0"/>
              <w:left w:val="nil"/>
              <w:bottom w:val="single" w:color="A6A6A6" w:sz="4" w:space="0"/>
              <w:right w:val="single" w:color="BFBFBF" w:sz="4" w:space="0"/>
            </w:tcBorders>
          </w:tcPr>
          <w:p w14:paraId="3C3A0EA7">
            <w:pPr>
              <w:pStyle w:val="20"/>
              <w:spacing w:after="0" w:line="240" w:lineRule="auto"/>
              <w:ind w:left="58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 w:eastAsia="Arial Unicode MS"/>
                <w:bCs/>
                <w:lang w:eastAsia="hr-HR"/>
              </w:rPr>
              <w:t>oštećenja i gubitka prtljage</w:t>
            </w: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single" w:color="BFBFBF" w:sz="4" w:space="0"/>
              <w:bottom w:val="single" w:color="A6A6A6" w:sz="4" w:space="0"/>
              <w:right w:val="nil"/>
            </w:tcBorders>
            <w:vAlign w:val="center"/>
          </w:tcPr>
          <w:p w14:paraId="1A50F11D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vertAlign w:val="superscript"/>
              </w:rPr>
            </w:pPr>
          </w:p>
        </w:tc>
      </w:tr>
      <w:tr w14:paraId="72070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4" w:type="dxa"/>
            <w:gridSpan w:val="16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  <w:shd w:val="clear" w:color="auto" w:fill="D9D9D9"/>
          </w:tcPr>
          <w:p w14:paraId="36944AD1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12.        Dostava ponuda</w:t>
            </w:r>
          </w:p>
        </w:tc>
      </w:tr>
      <w:tr w14:paraId="65512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14" w:type="dxa"/>
            <w:tcBorders>
              <w:top w:val="single" w:color="A6A6A6" w:sz="4" w:space="0"/>
              <w:left w:val="nil"/>
              <w:bottom w:val="single" w:color="A6A6A6" w:sz="4" w:space="0"/>
              <w:right w:val="nil"/>
            </w:tcBorders>
          </w:tcPr>
          <w:p w14:paraId="139F4A44">
            <w:pPr>
              <w:rPr>
                <w:b/>
                <w:sz w:val="22"/>
                <w:szCs w:val="22"/>
              </w:rPr>
            </w:pPr>
          </w:p>
        </w:tc>
        <w:tc>
          <w:tcPr>
            <w:tcW w:w="2378" w:type="dxa"/>
            <w:gridSpan w:val="5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60F0D22A">
            <w:pPr>
              <w:pStyle w:val="20"/>
              <w:spacing w:after="0" w:line="240" w:lineRule="auto"/>
              <w:ind w:left="34"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Rok dostave ponuda je </w:t>
            </w:r>
          </w:p>
        </w:tc>
        <w:tc>
          <w:tcPr>
            <w:tcW w:w="2870" w:type="dxa"/>
            <w:gridSpan w:val="3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11BB8FB2">
            <w:pPr>
              <w:pStyle w:val="20"/>
              <w:spacing w:after="0" w:line="240" w:lineRule="auto"/>
              <w:ind w:left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3402" w:type="dxa"/>
            <w:gridSpan w:val="7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  <w:vAlign w:val="center"/>
          </w:tcPr>
          <w:p w14:paraId="0823E125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23.09.2026. godine do 14 sati</w:t>
            </w:r>
          </w:p>
          <w:p w14:paraId="63844B7F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ponude dostaviti u zatvorenoj omotnici</w:t>
            </w:r>
          </w:p>
        </w:tc>
      </w:tr>
      <w:tr w14:paraId="79AA7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762" w:type="dxa"/>
            <w:gridSpan w:val="9"/>
            <w:tcBorders>
              <w:top w:val="single" w:color="A6A6A6" w:sz="4" w:space="0"/>
              <w:left w:val="nil"/>
              <w:bottom w:val="single" w:color="A6A6A6" w:sz="4" w:space="0"/>
              <w:right w:val="single" w:color="A6A6A6" w:sz="4" w:space="0"/>
            </w:tcBorders>
          </w:tcPr>
          <w:p w14:paraId="75E9374A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Javno otvaranje ponuda održat će se u Školi dana</w:t>
            </w:r>
          </w:p>
        </w:tc>
        <w:tc>
          <w:tcPr>
            <w:tcW w:w="1581" w:type="dxa"/>
            <w:gridSpan w:val="5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single" w:color="A6A6A6" w:sz="4" w:space="0"/>
            </w:tcBorders>
          </w:tcPr>
          <w:p w14:paraId="0EFB06A0">
            <w:pPr>
              <w:pStyle w:val="20"/>
              <w:spacing w:after="0" w:line="240" w:lineRule="auto"/>
              <w:ind w:left="34" w:hanging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28.09. 2026.</w:t>
            </w:r>
          </w:p>
        </w:tc>
        <w:tc>
          <w:tcPr>
            <w:tcW w:w="1821" w:type="dxa"/>
            <w:gridSpan w:val="2"/>
            <w:tcBorders>
              <w:top w:val="single" w:color="A6A6A6" w:sz="4" w:space="0"/>
              <w:left w:val="single" w:color="A6A6A6" w:sz="4" w:space="0"/>
              <w:bottom w:val="single" w:color="A6A6A6" w:sz="4" w:space="0"/>
              <w:right w:val="nil"/>
            </w:tcBorders>
          </w:tcPr>
          <w:p w14:paraId="4F39DB9A">
            <w:pPr>
              <w:pStyle w:val="20"/>
              <w:spacing w:after="0" w:line="240" w:lineRule="auto"/>
              <w:ind w:left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 13:00 sati</w:t>
            </w:r>
          </w:p>
        </w:tc>
      </w:tr>
    </w:tbl>
    <w:p w14:paraId="462E6D4C">
      <w:pPr>
        <w:pStyle w:val="22"/>
      </w:pPr>
    </w:p>
    <w:p w14:paraId="621251B2">
      <w:pPr>
        <w:pStyle w:val="20"/>
        <w:numPr>
          <w:ilvl w:val="0"/>
          <w:numId w:val="2"/>
        </w:numPr>
        <w:spacing w:after="160" w:line="259" w:lineRule="auto"/>
        <w:rPr>
          <w:rFonts w:ascii="Times New Roman" w:hAnsi="Times New Roman" w:eastAsia="Times New Roman"/>
        </w:rPr>
      </w:pPr>
      <w:r>
        <w:rPr>
          <w:rFonts w:ascii="Times New Roman" w:hAnsi="Times New Roman"/>
        </w:rPr>
        <w:t>mogućnost obročnog plaćanja</w:t>
      </w:r>
    </w:p>
    <w:p w14:paraId="73D50FE6">
      <w:pPr>
        <w:rPr>
          <w:sz w:val="22"/>
          <w:szCs w:val="22"/>
        </w:rPr>
      </w:pPr>
      <w:r>
        <w:rPr>
          <w:sz w:val="22"/>
          <w:szCs w:val="22"/>
        </w:rPr>
        <w:t>prijedlog rasporeda putovanja:</w:t>
      </w:r>
    </w:p>
    <w:p w14:paraId="376E72FD">
      <w:pPr>
        <w:rPr>
          <w:sz w:val="22"/>
          <w:szCs w:val="22"/>
        </w:rPr>
      </w:pPr>
    </w:p>
    <w:p w14:paraId="24F905C2">
      <w:pPr>
        <w:pStyle w:val="20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dan</w:t>
      </w:r>
    </w:p>
    <w:p w14:paraId="4FCFDC85">
      <w:pPr>
        <w:pStyle w:val="20"/>
        <w:rPr>
          <w:rFonts w:ascii="Times New Roman" w:hAnsi="Times New Roman"/>
        </w:rPr>
      </w:pPr>
    </w:p>
    <w:p w14:paraId="744BBECB">
      <w:pPr>
        <w:pStyle w:val="20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polazak iz Zaboka u ranim jutarnjim satima</w:t>
      </w:r>
    </w:p>
    <w:p w14:paraId="51261783">
      <w:pPr>
        <w:pStyle w:val="20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 xml:space="preserve">dolazak u Munchen, </w:t>
      </w:r>
    </w:p>
    <w:p w14:paraId="37986250">
      <w:pPr>
        <w:pStyle w:val="20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razgled jedan od tri muzeja</w:t>
      </w:r>
    </w:p>
    <w:p w14:paraId="5054F52D">
      <w:pPr>
        <w:pStyle w:val="20"/>
        <w:numPr>
          <w:ilvl w:val="0"/>
          <w:numId w:val="2"/>
        </w:numPr>
        <w:shd w:val="clear" w:color="auto" w:fill="FFFFFF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Razgled grada uz posjet advntskom sajmu</w:t>
      </w:r>
    </w:p>
    <w:p w14:paraId="01954CE9">
      <w:pPr>
        <w:shd w:val="clear" w:color="auto" w:fill="FFFFFF"/>
        <w:rPr>
          <w:color w:val="222222"/>
        </w:rPr>
      </w:pPr>
    </w:p>
    <w:p w14:paraId="2414A8EC">
      <w:pPr>
        <w:pStyle w:val="20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Dan</w:t>
      </w:r>
    </w:p>
    <w:p w14:paraId="0799F023">
      <w:pPr>
        <w:pStyle w:val="20"/>
        <w:rPr>
          <w:rFonts w:ascii="Times New Roman" w:hAnsi="Times New Roman"/>
        </w:rPr>
      </w:pPr>
    </w:p>
    <w:p w14:paraId="16E5109B">
      <w:pPr>
        <w:pStyle w:val="20"/>
        <w:numPr>
          <w:ilvl w:val="0"/>
          <w:numId w:val="2"/>
        </w:numPr>
        <w:textAlignment w:val="bottom"/>
        <w:rPr>
          <w:rFonts w:ascii="Times New Roman" w:hAnsi="Times New Roman"/>
          <w:color w:val="222222"/>
          <w:lang w:eastAsia="hr-HR"/>
        </w:rPr>
      </w:pPr>
      <w:r>
        <w:rPr>
          <w:rFonts w:ascii="Times New Roman" w:hAnsi="Times New Roman"/>
          <w:color w:val="222222"/>
          <w:lang w:eastAsia="hr-HR"/>
        </w:rPr>
        <w:t>doručak, odjava iz hotela</w:t>
      </w:r>
    </w:p>
    <w:p w14:paraId="0DD5F1C1">
      <w:pPr>
        <w:pStyle w:val="20"/>
        <w:numPr>
          <w:ilvl w:val="0"/>
          <w:numId w:val="2"/>
        </w:numPr>
        <w:textAlignment w:val="bottom"/>
        <w:rPr>
          <w:rFonts w:ascii="Times New Roman" w:hAnsi="Times New Roman"/>
          <w:lang w:eastAsia="hr-HR"/>
        </w:rPr>
      </w:pPr>
      <w:r>
        <w:rPr>
          <w:rFonts w:ascii="Times New Roman" w:hAnsi="Times New Roman"/>
          <w:color w:val="222222"/>
        </w:rPr>
        <w:t xml:space="preserve">razgled ostala dva muzeja uz </w:t>
      </w:r>
      <w:r>
        <w:rPr>
          <w:rFonts w:ascii="Times New Roman" w:hAnsi="Times New Roman"/>
          <w:color w:val="222222"/>
          <w:lang w:eastAsia="hr-HR"/>
        </w:rPr>
        <w:t xml:space="preserve"> </w:t>
      </w:r>
      <w:r>
        <w:rPr>
          <w:rFonts w:ascii="Times New Roman" w:hAnsi="Times New Roman"/>
        </w:rPr>
        <w:t>slobodno vrijeme između aktivnosti (predvidjeti vrijeme za ručak i samostalni obilazak grada)</w:t>
      </w:r>
    </w:p>
    <w:p w14:paraId="55A0B3E4">
      <w:pPr>
        <w:pStyle w:val="20"/>
        <w:numPr>
          <w:ilvl w:val="0"/>
          <w:numId w:val="2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povratak iz Munchena  u kasnim poslijepodnevnim satima (ne prije 17.00 h) i polazak za Zabok</w:t>
      </w:r>
    </w:p>
    <w:p w14:paraId="66071702">
      <w:pPr>
        <w:numPr>
          <w:ilvl w:val="0"/>
          <w:numId w:val="4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Prije potpisivanja ugovora za ponudu odabrani davatelj usluga dužan je dostaviti ili dati školi na uvid:</w:t>
      </w:r>
    </w:p>
    <w:p w14:paraId="390A85B1">
      <w:pPr>
        <w:numPr>
          <w:ilvl w:val="1"/>
          <w:numId w:val="5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dokaz o registraciji (preslika izvatka iz sudskog ili obrtnog registra) iz kojeg je razvidno da je davatelj usluga registriran za obavljanje djelatnosti turističke agencije,</w:t>
      </w:r>
    </w:p>
    <w:p w14:paraId="63B7993C">
      <w:pPr>
        <w:numPr>
          <w:ilvl w:val="1"/>
          <w:numId w:val="5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b) dokaz o registraciji turističke agencije sukladno posebnom propisu kojim je uređeno pružanje usluga u turizmu (preslika rješenja nadležnog ureda državne uprave o ispunjavanju propisanih uvjeta za pružanje usluga turističke agencije – organiziranje paket-aranžmana, sklapanje ugovora i provedba ugovora o paket-aranžmanu, organizaciji izleta, sklapanje i provedba ugovora o izletu ili uvid u popis turističkih agencija koje na svojim mrežnim stranicama objavljuje ministarstvo nadležno za turizam).</w:t>
      </w:r>
    </w:p>
    <w:p w14:paraId="157E8D02">
      <w:pPr>
        <w:numPr>
          <w:ilvl w:val="0"/>
          <w:numId w:val="4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Mjesec dana prije realizacije ugovora odabrani davatelj usluga dužan je dostaviti ili dati školi na uvid:</w:t>
      </w:r>
    </w:p>
    <w:p w14:paraId="32F44305">
      <w:pPr>
        <w:numPr>
          <w:ilvl w:val="0"/>
          <w:numId w:val="6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dokaz o osiguranju jamčevine za slučaj nesolventnosti (za višednevnu ekskurziju ili višednevnu terensku nastavu),</w:t>
      </w:r>
    </w:p>
    <w:p w14:paraId="5FBBE09F">
      <w:pPr>
        <w:numPr>
          <w:ilvl w:val="0"/>
          <w:numId w:val="6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dokaz o osiguranju od odgovornosti za štetu koju turistička agencija prouzroči neispunjenjem, djelomičnim ispunjenjem ili neurednim ispunjenjem obveza iz paket-aranžmana (preslika polica).</w:t>
      </w:r>
    </w:p>
    <w:p w14:paraId="45A50A61">
      <w:pPr>
        <w:numPr>
          <w:ilvl w:val="0"/>
          <w:numId w:val="4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U slučaju da se poziv objavljuje sukladno čl. 13. st. 12. Pravilnika, dokaz iz točke 2. dostavlja se sedam (7) dana prije realizacije ugovora.</w:t>
      </w:r>
    </w:p>
    <w:p w14:paraId="678C042D">
      <w:pPr>
        <w:shd w:val="clear" w:color="auto" w:fill="FFFFFF"/>
        <w:spacing w:after="48"/>
        <w:jc w:val="both"/>
        <w:rPr>
          <w:color w:val="231F20"/>
        </w:rPr>
      </w:pPr>
    </w:p>
    <w:p w14:paraId="0189237E">
      <w:pPr>
        <w:shd w:val="clear" w:color="auto" w:fill="FFFFFF"/>
        <w:jc w:val="both"/>
        <w:rPr>
          <w:color w:val="231F20"/>
        </w:rPr>
      </w:pPr>
      <w:r>
        <w:rPr>
          <w:rFonts w:ascii="EB Garamond" w:hAnsi="EB Garamond" w:eastAsia="EB Garamond" w:cs="EB Garamond"/>
          <w:i/>
          <w:color w:val="231F20"/>
        </w:rPr>
        <w:t>Napomena:</w:t>
      </w:r>
    </w:p>
    <w:p w14:paraId="052356E5">
      <w:pPr>
        <w:numPr>
          <w:ilvl w:val="0"/>
          <w:numId w:val="7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Pristigle ponude trebaju sadržavati i u cijenu uključivati:</w:t>
      </w:r>
    </w:p>
    <w:p w14:paraId="37C9328F">
      <w:pPr>
        <w:numPr>
          <w:ilvl w:val="1"/>
          <w:numId w:val="8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prijevoz sudionika isključivo prijevoznim sredstvima koji udovoljavaju propisima,</w:t>
      </w:r>
    </w:p>
    <w:p w14:paraId="3CA57318">
      <w:pPr>
        <w:numPr>
          <w:ilvl w:val="1"/>
          <w:numId w:val="8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b) osiguranje odgovornosti i jamčevine.</w:t>
      </w:r>
    </w:p>
    <w:p w14:paraId="323D43D3">
      <w:pPr>
        <w:numPr>
          <w:ilvl w:val="0"/>
          <w:numId w:val="7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Ponude trebaju biti:</w:t>
      </w:r>
    </w:p>
    <w:p w14:paraId="735FC2E7">
      <w:pPr>
        <w:numPr>
          <w:ilvl w:val="0"/>
          <w:numId w:val="9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a) u skladu s posebnim propisima kojima se uređuje pružanje usluga u turizmu i obavljanje ugostiteljske djelatnosti ili sukladno posebnim propisima,</w:t>
      </w:r>
    </w:p>
    <w:p w14:paraId="3BC4FC2C">
      <w:pPr>
        <w:numPr>
          <w:ilvl w:val="0"/>
          <w:numId w:val="9"/>
        </w:numPr>
        <w:shd w:val="clear" w:color="auto" w:fill="FFFFFF"/>
        <w:spacing w:after="48"/>
        <w:jc w:val="both"/>
        <w:rPr>
          <w:color w:val="231F20"/>
        </w:rPr>
      </w:pPr>
      <w:r>
        <w:rPr>
          <w:color w:val="231F20"/>
        </w:rPr>
        <w:t>b) razrađene prema traženim točkama i s iskazanom ukupnom cijenom za pojedinog učenika.</w:t>
      </w:r>
    </w:p>
    <w:p w14:paraId="0F0AFF53">
      <w:pPr>
        <w:numPr>
          <w:ilvl w:val="0"/>
          <w:numId w:val="7"/>
        </w:numPr>
        <w:shd w:val="clear" w:color="auto" w:fill="FFFFFF"/>
        <w:spacing w:before="240" w:after="48"/>
        <w:ind w:left="714" w:hanging="357"/>
        <w:jc w:val="both"/>
      </w:pPr>
      <w:r>
        <w:rPr>
          <w:color w:val="231F20"/>
        </w:rPr>
        <w:t xml:space="preserve">U obzir će se uzimati ponude zaprimljene poštom na školsku ustanovu do navedenoga roka (dana i sata), </w:t>
      </w:r>
      <w:r>
        <w:t>odnosno e-poštom ako se postupak provodi sukladno čl. 13. st. 13. ovoga Pravilnika.</w:t>
      </w:r>
    </w:p>
    <w:p w14:paraId="33F1D6BD">
      <w:pPr>
        <w:numPr>
          <w:ilvl w:val="0"/>
          <w:numId w:val="7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Školska ustanova ne smije mijenjati sadržaj obrasca poziva, već samo popunjavati prazne rubrike te ne smije upisati naziv objekta u kojemu se pružaju usluge smještaja sukladno posebnome propisu kojim se uređuje obavljanje ugostiteljske djelatnosti (npr. hotela, hostela i dr.).</w:t>
      </w:r>
    </w:p>
    <w:p w14:paraId="5FC7E45A">
      <w:pPr>
        <w:numPr>
          <w:ilvl w:val="0"/>
          <w:numId w:val="7"/>
        </w:numPr>
        <w:shd w:val="clear" w:color="auto" w:fill="FFFFFF"/>
        <w:spacing w:before="240" w:after="48"/>
        <w:ind w:left="714" w:hanging="357"/>
        <w:jc w:val="both"/>
        <w:rPr>
          <w:color w:val="231F20"/>
        </w:rPr>
      </w:pPr>
      <w:r>
        <w:rPr>
          <w:color w:val="231F20"/>
        </w:rPr>
        <w:t>Potencijalni davatelj usluga ne može dopisivati i nuditi dodatne pogodnosti.</w:t>
      </w:r>
    </w:p>
    <w:p w14:paraId="500102F5">
      <w:pPr>
        <w:pStyle w:val="22"/>
        <w:jc w:val="both"/>
        <w:rPr>
          <w:sz w:val="20"/>
          <w:szCs w:val="20"/>
        </w:rPr>
      </w:pPr>
    </w:p>
    <w:sectPr>
      <w:pgSz w:w="11906" w:h="16838"/>
      <w:pgMar w:top="1417" w:right="1417" w:bottom="851" w:left="1417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  <w:font w:name="MS Mincho">
    <w:altName w:val="Kozuka Mincho Pr6N M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Kozuka Mincho Pr6N M">
    <w:panose1 w:val="02020600000000000000"/>
    <w:charset w:val="80"/>
    <w:family w:val="auto"/>
    <w:pitch w:val="default"/>
    <w:sig w:usb0="000002D7" w:usb1="2AC71C11" w:usb2="00000012" w:usb3="00000000" w:csb0="2002009F" w:csb1="00000000"/>
  </w:font>
  <w:font w:name="Minion Pro">
    <w:panose1 w:val="02040503050306020203"/>
    <w:charset w:val="00"/>
    <w:family w:val="roman"/>
    <w:pitch w:val="default"/>
    <w:sig w:usb0="60000287" w:usb1="00000001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7F" w:usb3="00000000" w:csb0="003F01FF" w:csb1="00000000"/>
  </w:font>
  <w:font w:name="EB Garamond">
    <w:altName w:val="Cambria Math"/>
    <w:panose1 w:val="00000000000000000000"/>
    <w:charset w:val="00"/>
    <w:family w:val="auto"/>
    <w:pitch w:val="default"/>
    <w:sig w:usb0="00000000" w:usb1="00000000" w:usb2="00000000" w:usb3="00000000" w:csb0="0000019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C84663"/>
    <w:multiLevelType w:val="multilevel"/>
    <w:tmpl w:val="11C8466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F454D84"/>
    <w:multiLevelType w:val="multilevel"/>
    <w:tmpl w:val="1F454D84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7C1F83"/>
    <w:multiLevelType w:val="multilevel"/>
    <w:tmpl w:val="1F7C1F83"/>
    <w:lvl w:ilvl="0" w:tentative="0">
      <w:start w:val="30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  <w:color w:val="000000"/>
        <w:sz w:val="22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7C320A9"/>
    <w:multiLevelType w:val="multilevel"/>
    <w:tmpl w:val="27C320A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283C1C"/>
    <w:multiLevelType w:val="multilevel"/>
    <w:tmpl w:val="2F283C1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D66628"/>
    <w:multiLevelType w:val="multilevel"/>
    <w:tmpl w:val="3ED66628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36211A"/>
    <w:multiLevelType w:val="multilevel"/>
    <w:tmpl w:val="4F36211A"/>
    <w:lvl w:ilvl="0" w:tentative="0">
      <w:start w:val="1"/>
      <w:numFmt w:val="lowerLetter"/>
      <w:lvlText w:val="%1)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3BA1018"/>
    <w:multiLevelType w:val="multilevel"/>
    <w:tmpl w:val="63BA1018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E03CA2"/>
    <w:multiLevelType w:val="multilevel"/>
    <w:tmpl w:val="7DE03CA2"/>
    <w:lvl w:ilvl="0" w:tentative="0">
      <w:start w:val="1"/>
      <w:numFmt w:val="lowerLetter"/>
      <w:lvlText w:val="%1)"/>
      <w:lvlJc w:val="left"/>
      <w:pPr>
        <w:ind w:left="720" w:hanging="360"/>
      </w:pPr>
    </w:lvl>
    <w:lvl w:ilvl="1" w:tentative="0">
      <w:start w:val="1"/>
      <w:numFmt w:val="lowerLetter"/>
      <w:lvlText w:val="%2)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B08"/>
    <w:rsid w:val="000024DC"/>
    <w:rsid w:val="00006F2F"/>
    <w:rsid w:val="00010B8F"/>
    <w:rsid w:val="000179F8"/>
    <w:rsid w:val="00030D3E"/>
    <w:rsid w:val="0004524C"/>
    <w:rsid w:val="00053F2A"/>
    <w:rsid w:val="00102484"/>
    <w:rsid w:val="0011475D"/>
    <w:rsid w:val="001265EB"/>
    <w:rsid w:val="00197378"/>
    <w:rsid w:val="001B5D14"/>
    <w:rsid w:val="00210108"/>
    <w:rsid w:val="00286A2F"/>
    <w:rsid w:val="002910F9"/>
    <w:rsid w:val="00295454"/>
    <w:rsid w:val="002A6FED"/>
    <w:rsid w:val="002F2B76"/>
    <w:rsid w:val="00342749"/>
    <w:rsid w:val="00355EDD"/>
    <w:rsid w:val="003601E5"/>
    <w:rsid w:val="003621E6"/>
    <w:rsid w:val="003A5E51"/>
    <w:rsid w:val="003B0C4E"/>
    <w:rsid w:val="003B5351"/>
    <w:rsid w:val="003B7DB6"/>
    <w:rsid w:val="003C7B70"/>
    <w:rsid w:val="0040507E"/>
    <w:rsid w:val="00413E7B"/>
    <w:rsid w:val="00431BB8"/>
    <w:rsid w:val="0043392D"/>
    <w:rsid w:val="00440CC5"/>
    <w:rsid w:val="0045610C"/>
    <w:rsid w:val="004739DF"/>
    <w:rsid w:val="004857EA"/>
    <w:rsid w:val="0049595B"/>
    <w:rsid w:val="004C6E96"/>
    <w:rsid w:val="00535C84"/>
    <w:rsid w:val="00574D62"/>
    <w:rsid w:val="00597C46"/>
    <w:rsid w:val="005B280C"/>
    <w:rsid w:val="005C1444"/>
    <w:rsid w:val="005D42CD"/>
    <w:rsid w:val="005F00E6"/>
    <w:rsid w:val="005F024B"/>
    <w:rsid w:val="005F13CC"/>
    <w:rsid w:val="006052B3"/>
    <w:rsid w:val="006105E5"/>
    <w:rsid w:val="0061110F"/>
    <w:rsid w:val="00632897"/>
    <w:rsid w:val="0067128B"/>
    <w:rsid w:val="00696D80"/>
    <w:rsid w:val="006B6139"/>
    <w:rsid w:val="006D0A53"/>
    <w:rsid w:val="006E05AE"/>
    <w:rsid w:val="006F14D5"/>
    <w:rsid w:val="00711C9F"/>
    <w:rsid w:val="007379FE"/>
    <w:rsid w:val="007456B8"/>
    <w:rsid w:val="00746FEC"/>
    <w:rsid w:val="00783495"/>
    <w:rsid w:val="007A2DB5"/>
    <w:rsid w:val="007A7BE4"/>
    <w:rsid w:val="007B1A2D"/>
    <w:rsid w:val="007B6F22"/>
    <w:rsid w:val="007C1BE9"/>
    <w:rsid w:val="007D3B29"/>
    <w:rsid w:val="007F3E3F"/>
    <w:rsid w:val="00812BF8"/>
    <w:rsid w:val="00814102"/>
    <w:rsid w:val="008213F8"/>
    <w:rsid w:val="00827202"/>
    <w:rsid w:val="00832215"/>
    <w:rsid w:val="008559FE"/>
    <w:rsid w:val="00871338"/>
    <w:rsid w:val="008A579C"/>
    <w:rsid w:val="008D34C8"/>
    <w:rsid w:val="008D78C2"/>
    <w:rsid w:val="008F2474"/>
    <w:rsid w:val="00900A47"/>
    <w:rsid w:val="009016AF"/>
    <w:rsid w:val="0090381E"/>
    <w:rsid w:val="00955F7E"/>
    <w:rsid w:val="00961A9C"/>
    <w:rsid w:val="009638DA"/>
    <w:rsid w:val="009763FF"/>
    <w:rsid w:val="00995F87"/>
    <w:rsid w:val="009A06A2"/>
    <w:rsid w:val="009A104A"/>
    <w:rsid w:val="009A5B54"/>
    <w:rsid w:val="009B2790"/>
    <w:rsid w:val="009D2CEF"/>
    <w:rsid w:val="009E58AB"/>
    <w:rsid w:val="00A11687"/>
    <w:rsid w:val="00A17B08"/>
    <w:rsid w:val="00A70FDC"/>
    <w:rsid w:val="00A77660"/>
    <w:rsid w:val="00A954BB"/>
    <w:rsid w:val="00AA19AF"/>
    <w:rsid w:val="00AB12F4"/>
    <w:rsid w:val="00AC74BD"/>
    <w:rsid w:val="00AD4CBC"/>
    <w:rsid w:val="00AE31A3"/>
    <w:rsid w:val="00AE53AA"/>
    <w:rsid w:val="00B0076D"/>
    <w:rsid w:val="00B15357"/>
    <w:rsid w:val="00B43AE3"/>
    <w:rsid w:val="00B46ACA"/>
    <w:rsid w:val="00B657D5"/>
    <w:rsid w:val="00B661C6"/>
    <w:rsid w:val="00B668A8"/>
    <w:rsid w:val="00B72DBF"/>
    <w:rsid w:val="00B759E8"/>
    <w:rsid w:val="00B77127"/>
    <w:rsid w:val="00B93A61"/>
    <w:rsid w:val="00B944C9"/>
    <w:rsid w:val="00BA1EF3"/>
    <w:rsid w:val="00BB4DF2"/>
    <w:rsid w:val="00BF4650"/>
    <w:rsid w:val="00C117CB"/>
    <w:rsid w:val="00C169DD"/>
    <w:rsid w:val="00C23FB6"/>
    <w:rsid w:val="00C24FE6"/>
    <w:rsid w:val="00C30C66"/>
    <w:rsid w:val="00C803D7"/>
    <w:rsid w:val="00C85E5F"/>
    <w:rsid w:val="00C92F98"/>
    <w:rsid w:val="00CD4729"/>
    <w:rsid w:val="00CF2985"/>
    <w:rsid w:val="00D07970"/>
    <w:rsid w:val="00D177E7"/>
    <w:rsid w:val="00D5265F"/>
    <w:rsid w:val="00D74928"/>
    <w:rsid w:val="00D91B56"/>
    <w:rsid w:val="00D9394F"/>
    <w:rsid w:val="00D94B11"/>
    <w:rsid w:val="00DE6768"/>
    <w:rsid w:val="00E24135"/>
    <w:rsid w:val="00E46587"/>
    <w:rsid w:val="00E93DE5"/>
    <w:rsid w:val="00EF0081"/>
    <w:rsid w:val="00EF5632"/>
    <w:rsid w:val="00EF5D32"/>
    <w:rsid w:val="00F15133"/>
    <w:rsid w:val="00F25E76"/>
    <w:rsid w:val="00FA6D80"/>
    <w:rsid w:val="00FB555F"/>
    <w:rsid w:val="00FD2757"/>
    <w:rsid w:val="280C79C4"/>
    <w:rsid w:val="69BF20B9"/>
    <w:rsid w:val="6A6148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/>
      <w:ind w:left="0" w:firstLine="0"/>
    </w:pPr>
    <w:rPr>
      <w:rFonts w:ascii="Times New Roman" w:hAnsi="Times New Roman" w:eastAsia="Times New Roman" w:cs="Times New Roman"/>
      <w:sz w:val="24"/>
      <w:szCs w:val="24"/>
      <w:lang w:val="hr-HR" w:eastAsia="en-US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link w:val="15"/>
    <w:qFormat/>
    <w:uiPriority w:val="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6"/>
    <w:basedOn w:val="1"/>
    <w:next w:val="1"/>
    <w:link w:val="16"/>
    <w:unhideWhenUsed/>
    <w:qFormat/>
    <w:uiPriority w:val="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alloon Text"/>
    <w:basedOn w:val="1"/>
    <w:link w:val="21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8">
    <w:name w:val="Emphasis"/>
    <w:qFormat/>
    <w:uiPriority w:val="0"/>
    <w:rPr>
      <w:i/>
      <w:iCs/>
    </w:rPr>
  </w:style>
  <w:style w:type="character" w:styleId="9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0">
    <w:name w:val="Strong"/>
    <w:qFormat/>
    <w:uiPriority w:val="22"/>
    <w:rPr>
      <w:b/>
      <w:bCs/>
    </w:rPr>
  </w:style>
  <w:style w:type="table" w:styleId="11">
    <w:name w:val="Table Grid"/>
    <w:basedOn w:val="6"/>
    <w:qFormat/>
    <w:uiPriority w:val="59"/>
    <w:pPr>
      <w:spacing w:before="0" w:after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2">
    <w:name w:val="Title"/>
    <w:basedOn w:val="1"/>
    <w:next w:val="1"/>
    <w:link w:val="17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13">
    <w:name w:val="No Spacing1"/>
    <w:qFormat/>
    <w:uiPriority w:val="1"/>
    <w:pPr>
      <w:spacing w:before="0" w:after="0"/>
      <w:ind w:left="0" w:firstLine="0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4">
    <w:name w:val="Naslov 1 Char"/>
    <w:basedOn w:val="5"/>
    <w:link w:val="2"/>
    <w:qFormat/>
    <w:uiPriority w:val="0"/>
    <w:rPr>
      <w:rFonts w:ascii="Cambria" w:hAnsi="Cambria"/>
      <w:b/>
      <w:bCs/>
      <w:kern w:val="32"/>
      <w:sz w:val="32"/>
      <w:szCs w:val="32"/>
    </w:rPr>
  </w:style>
  <w:style w:type="character" w:customStyle="1" w:styleId="15">
    <w:name w:val="Naslov 2 Char"/>
    <w:basedOn w:val="5"/>
    <w:link w:val="3"/>
    <w:qFormat/>
    <w:uiPriority w:val="9"/>
    <w:rPr>
      <w:b/>
      <w:bCs/>
      <w:sz w:val="36"/>
      <w:szCs w:val="36"/>
    </w:rPr>
  </w:style>
  <w:style w:type="character" w:customStyle="1" w:styleId="16">
    <w:name w:val="Naslov 6 Char"/>
    <w:basedOn w:val="5"/>
    <w:link w:val="4"/>
    <w:qFormat/>
    <w:uiPriority w:val="0"/>
    <w:rPr>
      <w:rFonts w:ascii="Calibri" w:hAnsi="Calibri"/>
      <w:b/>
      <w:bCs/>
      <w:sz w:val="22"/>
      <w:szCs w:val="22"/>
    </w:rPr>
  </w:style>
  <w:style w:type="character" w:customStyle="1" w:styleId="17">
    <w:name w:val="Naslov Char"/>
    <w:basedOn w:val="5"/>
    <w:link w:val="12"/>
    <w:qFormat/>
    <w:uiPriority w:val="0"/>
    <w:rPr>
      <w:rFonts w:ascii="Cambria" w:hAnsi="Cambria"/>
      <w:b/>
      <w:bCs/>
      <w:kern w:val="28"/>
      <w:sz w:val="32"/>
      <w:szCs w:val="32"/>
    </w:rPr>
  </w:style>
  <w:style w:type="paragraph" w:styleId="18">
    <w:name w:val="No Spacing"/>
    <w:link w:val="19"/>
    <w:qFormat/>
    <w:uiPriority w:val="1"/>
    <w:pPr>
      <w:spacing w:before="0" w:after="0"/>
      <w:ind w:left="0" w:firstLine="0"/>
    </w:pPr>
    <w:rPr>
      <w:rFonts w:ascii="Calibri" w:hAnsi="Calibri" w:eastAsia="MS Mincho" w:cs="Times New Roman"/>
      <w:sz w:val="22"/>
      <w:szCs w:val="22"/>
      <w:lang w:val="en-US" w:eastAsia="ja-JP" w:bidi="ar-SA"/>
    </w:rPr>
  </w:style>
  <w:style w:type="character" w:customStyle="1" w:styleId="19">
    <w:name w:val="Bez proreda Char"/>
    <w:link w:val="18"/>
    <w:qFormat/>
    <w:uiPriority w:val="1"/>
    <w:rPr>
      <w:rFonts w:ascii="Calibri" w:hAnsi="Calibri" w:eastAsia="MS Mincho"/>
      <w:sz w:val="22"/>
      <w:szCs w:val="22"/>
      <w:lang w:val="en-US" w:eastAsia="ja-JP"/>
    </w:rPr>
  </w:style>
  <w:style w:type="paragraph" w:styleId="20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/>
      <w:sz w:val="22"/>
      <w:szCs w:val="22"/>
    </w:rPr>
  </w:style>
  <w:style w:type="character" w:customStyle="1" w:styleId="21">
    <w:name w:val="Tekst balončića Char"/>
    <w:basedOn w:val="5"/>
    <w:link w:val="7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22">
    <w:name w:val="Default"/>
    <w:qFormat/>
    <w:uiPriority w:val="0"/>
    <w:pPr>
      <w:autoSpaceDE w:val="0"/>
      <w:autoSpaceDN w:val="0"/>
      <w:adjustRightInd w:val="0"/>
      <w:spacing w:before="0" w:after="0"/>
      <w:ind w:left="0" w:firstLine="0"/>
    </w:pPr>
    <w:rPr>
      <w:rFonts w:ascii="Times New Roman" w:hAnsi="Times New Roman" w:eastAsia="Times New Roman" w:cs="Times New Roman"/>
      <w:color w:val="000000"/>
      <w:sz w:val="24"/>
      <w:szCs w:val="24"/>
      <w:lang w:val="hr-H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A7337D-D0C6-4505-A0AE-B78A47B6AE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MZOŠ</Company>
  <Pages>3</Pages>
  <Words>805</Words>
  <Characters>4647</Characters>
  <Lines>40</Lines>
  <Paragraphs>11</Paragraphs>
  <TotalTime>98</TotalTime>
  <ScaleCrop>false</ScaleCrop>
  <LinksUpToDate>false</LinksUpToDate>
  <CharactersWithSpaces>5365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2026-09-09T09:33:00Z</dcterms:created>
  <dc:creator>zcukelj</dc:creator>
  <cp:lastModifiedBy>Lahorka Bobinec</cp:lastModifiedBy>
  <cp:lastPrinted>2026-09-09T12:22:00Z</cp:lastPrinted>
  <dcterms:modified xsi:type="dcterms:W3CDTF">2026-09-11T08:59:01Z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eyJoZGlkIjoiYzEyNThmN2IyMGJiOGNmN2NhYzI2ODFmYmM4MTc3ODIiLCJ1c2VySWQiOiIzNzI4NjEzNzg3MTY1In0=</vt:lpwstr>
  </property>
  <property fmtid="{D5CDD505-2E9C-101B-9397-08002B2CF9AE}" pid="3" name="KSOProductBuildVer">
    <vt:lpwstr>1033-12.1.0.28485</vt:lpwstr>
  </property>
  <property fmtid="{D5CDD505-2E9C-101B-9397-08002B2CF9AE}" pid="4" name="ICV">
    <vt:lpwstr>2E1A5EB56BD04F288DC2CD6E7D66139C_12</vt:lpwstr>
  </property>
</Properties>
</file>